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C230" w14:textId="77777777" w:rsidR="003C18A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ANEXO VI </w:t>
      </w:r>
    </w:p>
    <w:p w14:paraId="48EAB636" w14:textId="46EC3F8C" w:rsidR="00785C6D" w:rsidRDefault="00392693" w:rsidP="00785C6D">
      <w:pPr>
        <w:pStyle w:val="Textopadro"/>
        <w:widowControl/>
        <w:jc w:val="center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 </w:t>
      </w:r>
      <w:r w:rsidR="00785C6D" w:rsidRPr="000453DD">
        <w:rPr>
          <w:rFonts w:ascii="Arial" w:hAnsi="Arial" w:cs="Arial"/>
          <w:b/>
          <w:sz w:val="19"/>
          <w:szCs w:val="19"/>
          <w:lang w:val="pt-BR"/>
        </w:rPr>
        <w:t xml:space="preserve">MODELO CARTA-PROPOSTA </w:t>
      </w:r>
    </w:p>
    <w:p w14:paraId="01B761C2" w14:textId="77777777" w:rsidR="003C18A5" w:rsidRPr="000453DD" w:rsidRDefault="003C18A5" w:rsidP="00785C6D">
      <w:pPr>
        <w:pStyle w:val="Textopadro"/>
        <w:widowControl/>
        <w:jc w:val="center"/>
        <w:rPr>
          <w:rFonts w:ascii="Arial" w:hAnsi="Arial" w:cs="Arial"/>
          <w:b/>
          <w:sz w:val="19"/>
          <w:szCs w:val="19"/>
          <w:lang w:val="pt-BR"/>
        </w:rPr>
      </w:pPr>
    </w:p>
    <w:p w14:paraId="6F5CFEF8" w14:textId="77777777" w:rsidR="00785C6D" w:rsidRPr="000453D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5DAE69A0" w14:textId="77777777" w:rsidR="00785C6D" w:rsidRPr="000453D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9"/>
          <w:szCs w:val="19"/>
          <w:u w:val="single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>Observação importante</w:t>
      </w:r>
      <w:r w:rsidRPr="000453DD">
        <w:rPr>
          <w:rFonts w:ascii="Arial" w:hAnsi="Arial" w:cs="Arial"/>
          <w:sz w:val="19"/>
          <w:szCs w:val="19"/>
          <w:lang w:val="pt-BR"/>
        </w:rPr>
        <w:t>:</w:t>
      </w: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 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a carta-proposta deverá ser encaminhada </w:t>
      </w:r>
      <w:r w:rsidR="008E3E16" w:rsidRPr="000453DD">
        <w:rPr>
          <w:rFonts w:ascii="Arial" w:hAnsi="Arial" w:cs="Arial"/>
          <w:sz w:val="19"/>
          <w:szCs w:val="19"/>
          <w:lang w:val="pt-BR"/>
        </w:rPr>
        <w:t>pelo vencedor,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 com o preço devidamente ajustado ao valor de fechamento da operação. </w:t>
      </w:r>
      <w:r w:rsidRPr="000453DD">
        <w:rPr>
          <w:rFonts w:ascii="Arial" w:hAnsi="Arial" w:cs="Arial"/>
          <w:b/>
          <w:sz w:val="19"/>
          <w:szCs w:val="19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0453DD">
        <w:rPr>
          <w:rFonts w:ascii="Arial" w:hAnsi="Arial" w:cs="Arial"/>
          <w:b/>
          <w:sz w:val="19"/>
          <w:szCs w:val="19"/>
          <w:u w:val="single"/>
          <w:lang w:val="pt-BR"/>
        </w:rPr>
        <w:t xml:space="preserve">  </w:t>
      </w:r>
    </w:p>
    <w:p w14:paraId="071710F2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1AF1C405" w14:textId="77777777" w:rsidR="00E717E1" w:rsidRPr="000453DD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47F9BED2" w14:textId="2CBA2194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À SAECIL </w:t>
      </w:r>
      <w:r w:rsidR="000929E1">
        <w:rPr>
          <w:rFonts w:ascii="Arial" w:hAnsi="Arial" w:cs="Arial"/>
          <w:sz w:val="19"/>
          <w:szCs w:val="19"/>
          <w:lang w:val="pt-BR"/>
        </w:rPr>
        <w:t>–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 Superintendência de Água e Esgotos da Cidade de Leme. </w:t>
      </w:r>
    </w:p>
    <w:p w14:paraId="531A514F" w14:textId="77777777" w:rsidR="00E717E1" w:rsidRPr="000453DD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33AE276E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Prezados Senhores,</w:t>
      </w:r>
    </w:p>
    <w:p w14:paraId="3B2B77BC" w14:textId="77777777" w:rsidR="00785C6D" w:rsidRPr="000453DD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9"/>
          <w:szCs w:val="19"/>
          <w:lang w:val="pt-BR"/>
        </w:rPr>
      </w:pPr>
    </w:p>
    <w:p w14:paraId="0D9D39CC" w14:textId="77777777" w:rsidR="00785C6D" w:rsidRPr="000453DD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9"/>
          <w:szCs w:val="19"/>
          <w:lang w:val="pt-BR"/>
        </w:rPr>
      </w:pPr>
      <w:r w:rsidRPr="0044379F">
        <w:rPr>
          <w:rFonts w:ascii="Arial" w:hAnsi="Arial" w:cs="Arial"/>
          <w:b/>
          <w:bCs/>
          <w:sz w:val="19"/>
          <w:szCs w:val="19"/>
          <w:lang w:val="pt-BR"/>
        </w:rPr>
        <w:t>Ref.: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 </w:t>
      </w: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Pregão Eletrônico nº. </w:t>
      </w:r>
      <w:proofErr w:type="gramStart"/>
      <w:r w:rsidRPr="000453DD">
        <w:rPr>
          <w:rFonts w:ascii="Arial" w:hAnsi="Arial" w:cs="Arial"/>
          <w:b/>
          <w:sz w:val="19"/>
          <w:szCs w:val="19"/>
          <w:lang w:val="pt-BR"/>
        </w:rPr>
        <w:t>..</w:t>
      </w:r>
      <w:proofErr w:type="gramEnd"/>
      <w:r w:rsidRPr="000453DD">
        <w:rPr>
          <w:rFonts w:ascii="Arial" w:hAnsi="Arial" w:cs="Arial"/>
          <w:b/>
          <w:sz w:val="19"/>
          <w:szCs w:val="19"/>
          <w:lang w:val="pt-BR"/>
        </w:rPr>
        <w:t>/</w:t>
      </w:r>
      <w:proofErr w:type="gramStart"/>
      <w:r w:rsidRPr="000453DD">
        <w:rPr>
          <w:rFonts w:ascii="Arial" w:hAnsi="Arial" w:cs="Arial"/>
          <w:b/>
          <w:sz w:val="19"/>
          <w:szCs w:val="19"/>
          <w:lang w:val="pt-BR"/>
        </w:rPr>
        <w:t>20</w:t>
      </w:r>
      <w:r w:rsidR="00AB13B4" w:rsidRPr="000453DD">
        <w:rPr>
          <w:rFonts w:ascii="Arial" w:hAnsi="Arial" w:cs="Arial"/>
          <w:b/>
          <w:sz w:val="19"/>
          <w:szCs w:val="19"/>
          <w:lang w:val="pt-BR"/>
        </w:rPr>
        <w:t>..</w:t>
      </w:r>
      <w:proofErr w:type="gramEnd"/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 – Carta-Proposta</w:t>
      </w:r>
      <w:r w:rsidRPr="000453DD">
        <w:rPr>
          <w:rFonts w:ascii="Arial" w:hAnsi="Arial" w:cs="Arial"/>
          <w:sz w:val="19"/>
          <w:szCs w:val="19"/>
          <w:lang w:val="pt-BR"/>
        </w:rPr>
        <w:t>.</w:t>
      </w:r>
    </w:p>
    <w:p w14:paraId="63BEFA0F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308BFF12" w14:textId="77777777" w:rsidR="00392693" w:rsidRPr="000453DD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05C5256B" w14:textId="34B61C79" w:rsidR="00392693" w:rsidRPr="000453DD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Identificação do </w:t>
      </w:r>
      <w:r w:rsidR="0044379F">
        <w:rPr>
          <w:rFonts w:ascii="Arial" w:hAnsi="Arial" w:cs="Arial"/>
          <w:b/>
          <w:sz w:val="19"/>
          <w:szCs w:val="19"/>
          <w:lang w:val="pt-BR"/>
        </w:rPr>
        <w:t>P</w:t>
      </w:r>
      <w:r w:rsidRPr="000453DD">
        <w:rPr>
          <w:rFonts w:ascii="Arial" w:hAnsi="Arial" w:cs="Arial"/>
          <w:b/>
          <w:sz w:val="19"/>
          <w:szCs w:val="19"/>
          <w:lang w:val="pt-BR"/>
        </w:rPr>
        <w:t>roponente</w:t>
      </w:r>
      <w:r w:rsidR="0044379F">
        <w:rPr>
          <w:rFonts w:ascii="Arial" w:hAnsi="Arial" w:cs="Arial"/>
          <w:b/>
          <w:sz w:val="19"/>
          <w:szCs w:val="19"/>
          <w:lang w:val="pt-BR"/>
        </w:rPr>
        <w:t>:</w:t>
      </w: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 </w:t>
      </w:r>
    </w:p>
    <w:p w14:paraId="77391F1B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Razão Social:</w:t>
      </w:r>
    </w:p>
    <w:p w14:paraId="656B5993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CNPJ e Inscrição Estadual:</w:t>
      </w:r>
    </w:p>
    <w:p w14:paraId="62584586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u w:val="single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Responsável / Cargo</w:t>
      </w:r>
      <w:r w:rsidRPr="000929E1">
        <w:rPr>
          <w:rFonts w:ascii="Arial" w:hAnsi="Arial" w:cs="Arial"/>
          <w:sz w:val="19"/>
          <w:szCs w:val="19"/>
          <w:lang w:val="pt-BR"/>
        </w:rPr>
        <w:t>:                                          E-mail:</w:t>
      </w:r>
    </w:p>
    <w:p w14:paraId="6F701FCF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Carteira de Identidade e CPF: </w:t>
      </w:r>
    </w:p>
    <w:p w14:paraId="3B814B40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Endereço e telefone:                                           Agência e n°. </w:t>
      </w:r>
      <w:proofErr w:type="spellStart"/>
      <w:r w:rsidRPr="000453DD">
        <w:rPr>
          <w:rFonts w:ascii="Arial" w:hAnsi="Arial" w:cs="Arial"/>
          <w:sz w:val="19"/>
          <w:szCs w:val="19"/>
          <w:lang w:val="pt-BR"/>
        </w:rPr>
        <w:t>da</w:t>
      </w:r>
      <w:proofErr w:type="spellEnd"/>
      <w:r w:rsidRPr="000453DD">
        <w:rPr>
          <w:rFonts w:ascii="Arial" w:hAnsi="Arial" w:cs="Arial"/>
          <w:sz w:val="19"/>
          <w:szCs w:val="19"/>
          <w:lang w:val="pt-BR"/>
        </w:rPr>
        <w:t xml:space="preserve"> conta bancária:</w:t>
      </w:r>
    </w:p>
    <w:p w14:paraId="6A30A440" w14:textId="77777777" w:rsidR="00392693" w:rsidRPr="000453DD" w:rsidRDefault="00392693" w:rsidP="00785C6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671A0875" w14:textId="77777777" w:rsidR="00E717E1" w:rsidRPr="000453DD" w:rsidRDefault="00E717E1" w:rsidP="00785C6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08086654" w14:textId="4D954038" w:rsidR="008107BD" w:rsidRDefault="00785C6D" w:rsidP="000929E1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Apresentamos nossa proposta para o</w:t>
      </w:r>
      <w:r w:rsidR="003004D1" w:rsidRPr="000453DD">
        <w:rPr>
          <w:rFonts w:ascii="Arial" w:hAnsi="Arial" w:cs="Arial"/>
          <w:sz w:val="19"/>
          <w:szCs w:val="19"/>
          <w:lang w:val="pt-BR"/>
        </w:rPr>
        <w:t xml:space="preserve"> objeto</w:t>
      </w:r>
      <w:r w:rsidRPr="000453DD">
        <w:rPr>
          <w:rFonts w:ascii="Arial" w:hAnsi="Arial" w:cs="Arial"/>
          <w:sz w:val="19"/>
          <w:szCs w:val="19"/>
          <w:lang w:val="pt-BR"/>
        </w:rPr>
        <w:t>,</w:t>
      </w:r>
      <w:r w:rsidR="000929E1">
        <w:rPr>
          <w:rFonts w:ascii="Arial" w:hAnsi="Arial" w:cs="Arial"/>
          <w:sz w:val="19"/>
          <w:szCs w:val="19"/>
          <w:lang w:val="pt-BR"/>
        </w:rPr>
        <w:t xml:space="preserve"> em conformidade com o</w:t>
      </w:r>
      <w:r w:rsidR="0095109B" w:rsidRPr="000453DD">
        <w:rPr>
          <w:rFonts w:ascii="Arial" w:hAnsi="Arial" w:cs="Arial"/>
          <w:sz w:val="19"/>
          <w:szCs w:val="19"/>
          <w:lang w:val="pt-BR"/>
        </w:rPr>
        <w:t xml:space="preserve"> Edital e seus Anexos</w:t>
      </w:r>
      <w:r w:rsidR="0044379F">
        <w:rPr>
          <w:rFonts w:ascii="Arial" w:hAnsi="Arial" w:cs="Arial"/>
          <w:sz w:val="19"/>
          <w:szCs w:val="19"/>
          <w:lang w:val="pt-BR"/>
        </w:rPr>
        <w:t xml:space="preserve">, </w:t>
      </w:r>
      <w:r w:rsidR="000929E1" w:rsidRPr="000929E1">
        <w:rPr>
          <w:rFonts w:ascii="Arial" w:hAnsi="Arial" w:cs="Arial"/>
          <w:sz w:val="19"/>
          <w:szCs w:val="19"/>
          <w:lang w:val="pt-BR"/>
        </w:rPr>
        <w:t>especificações</w:t>
      </w:r>
      <w:r w:rsidR="000929E1">
        <w:rPr>
          <w:rFonts w:ascii="Arial" w:hAnsi="Arial" w:cs="Arial"/>
          <w:sz w:val="19"/>
          <w:szCs w:val="19"/>
          <w:lang w:val="pt-BR"/>
        </w:rPr>
        <w:t xml:space="preserve"> </w:t>
      </w:r>
      <w:r w:rsidR="000929E1" w:rsidRPr="000929E1">
        <w:rPr>
          <w:rFonts w:ascii="Arial" w:hAnsi="Arial" w:cs="Arial"/>
          <w:sz w:val="19"/>
          <w:szCs w:val="19"/>
          <w:lang w:val="pt-BR"/>
        </w:rPr>
        <w:t>e</w:t>
      </w:r>
      <w:r w:rsidR="000929E1">
        <w:rPr>
          <w:rFonts w:ascii="Arial" w:hAnsi="Arial" w:cs="Arial"/>
          <w:sz w:val="19"/>
          <w:szCs w:val="19"/>
          <w:lang w:val="pt-BR"/>
        </w:rPr>
        <w:t xml:space="preserve"> condições abaixo: </w:t>
      </w:r>
    </w:p>
    <w:p w14:paraId="4576AFE3" w14:textId="77777777" w:rsidR="0044379F" w:rsidRDefault="0044379F" w:rsidP="000929E1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709"/>
        <w:gridCol w:w="3828"/>
        <w:gridCol w:w="1111"/>
        <w:gridCol w:w="1317"/>
        <w:gridCol w:w="1551"/>
        <w:gridCol w:w="1408"/>
      </w:tblGrid>
      <w:tr w:rsidR="0044379F" w:rsidRPr="00B02417" w14:paraId="6CEFFC45" w14:textId="77777777" w:rsidTr="003C18A5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3F83A0" w14:textId="2F6D1DED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FA978E7" w14:textId="7777777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138FFF5A" w14:textId="635BF6AC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643D379" w14:textId="0821D3FC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C5BC848" w14:textId="09FFC9F0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  <w:p w14:paraId="43149024" w14:textId="34F2A373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Unitário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2C702B68" w14:textId="5B755382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  <w:p w14:paraId="06EA7DFD" w14:textId="3F118F2C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4379F" w:rsidRPr="00B02417" w14:paraId="51FE0226" w14:textId="77777777" w:rsidTr="003C18A5">
        <w:tc>
          <w:tcPr>
            <w:tcW w:w="709" w:type="dxa"/>
            <w:vAlign w:val="center"/>
          </w:tcPr>
          <w:p w14:paraId="1EBBD071" w14:textId="7777777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828" w:type="dxa"/>
          </w:tcPr>
          <w:p w14:paraId="26384808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Grupo Motor Gerador para uso como fonte auxiliar, operação automática, potência de 757/688 kVA em regime Stand-By/Prime, na tensão de 440/254 Volts, frequência de 60Hz, fator de potência 0,8 indutivo, para alimentar cargas variáveis, em instalação ao tempo.</w:t>
            </w:r>
          </w:p>
          <w:p w14:paraId="58303199" w14:textId="77777777" w:rsidR="0044379F" w:rsidRPr="005340E2" w:rsidRDefault="0044379F" w:rsidP="0044379F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340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 equipamento deverá ser composto basicamente por:</w:t>
            </w:r>
          </w:p>
          <w:p w14:paraId="4BEB9A7D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Motor diesel, (referência VOLVO modelo TWD1644GE, similar ou de melhor qualidade), refrigeração por radiador, governador eletrônico;</w:t>
            </w:r>
          </w:p>
          <w:p w14:paraId="28929A6F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Consumo de combustível do motor de aproximadamente 137,9 l/h a 100% de carga em regime prime;</w:t>
            </w:r>
          </w:p>
          <w:p w14:paraId="1B3B52D1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Alternador síncrono (referência WEG, similar ou de melhor qualidade), trifásico, BRUSHLESS, 1800 RPM, com respectivo regulador eletrônico de tensão;</w:t>
            </w:r>
          </w:p>
          <w:p w14:paraId="4DE4E222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Base metálica para o equipamento;</w:t>
            </w:r>
          </w:p>
          <w:p w14:paraId="60C413C2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Painel de Comando automático microprocessado (referência DSE4520 MKII, similar ou de melhor qualidade).</w:t>
            </w:r>
          </w:p>
          <w:p w14:paraId="5D36D869" w14:textId="77777777" w:rsidR="0044379F" w:rsidRPr="005340E2" w:rsidRDefault="0044379F" w:rsidP="0044379F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340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Acessórios inclusos:</w:t>
            </w:r>
          </w:p>
          <w:p w14:paraId="1C19134E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lastRenderedPageBreak/>
              <w:t>- Baterias de partida e cabos com terminais;</w:t>
            </w:r>
          </w:p>
          <w:p w14:paraId="0906650A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 xml:space="preserve">- Conjunto de apoios elásticos </w:t>
            </w:r>
            <w:proofErr w:type="spellStart"/>
            <w:r w:rsidRPr="0044379F">
              <w:rPr>
                <w:rFonts w:ascii="Arial" w:hAnsi="Arial" w:cs="Arial"/>
                <w:sz w:val="20"/>
                <w:szCs w:val="20"/>
              </w:rPr>
              <w:t>Vibrastop</w:t>
            </w:r>
            <w:proofErr w:type="spellEnd"/>
            <w:r w:rsidRPr="0044379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55EF1F8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Silencioso de alto rendimento e flexível em inox;</w:t>
            </w:r>
          </w:p>
          <w:p w14:paraId="36759FEB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Tanque de combustível com mínimo de 600 litros, em polietileno, instalado na base do GMG;</w:t>
            </w:r>
          </w:p>
          <w:p w14:paraId="5984D8A1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Bacia de contenção de líquidos com capacidade para 120% de líquidos, integrado a base;</w:t>
            </w:r>
          </w:p>
          <w:p w14:paraId="587785A8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Sistema de pré-aquecimento;</w:t>
            </w:r>
          </w:p>
          <w:p w14:paraId="7C4F70D1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Carregador de baterias;</w:t>
            </w:r>
          </w:p>
          <w:p w14:paraId="0EA80C9F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Chave by-pass de comando de transferência;</w:t>
            </w:r>
          </w:p>
          <w:p w14:paraId="5FF8EBA1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Iluminação interna de LED;</w:t>
            </w:r>
          </w:p>
          <w:p w14:paraId="6B745E58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Documentação técnica em língua portuguesa</w:t>
            </w:r>
          </w:p>
          <w:p w14:paraId="6A545485" w14:textId="77777777" w:rsidR="0044379F" w:rsidRPr="0044379F" w:rsidRDefault="0044379F" w:rsidP="0044379F">
            <w:pPr>
              <w:pStyle w:val="SemEspaamen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340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Itens inclusos no fornecimento</w:t>
            </w:r>
            <w:r w:rsidRPr="0044379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403B6A94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 xml:space="preserve">- 01 x Painel de força com disjuntor de proteção de 1000A, montado no </w:t>
            </w:r>
            <w:proofErr w:type="spellStart"/>
            <w:r w:rsidRPr="0044379F">
              <w:rPr>
                <w:rFonts w:ascii="Arial" w:hAnsi="Arial" w:cs="Arial"/>
                <w:sz w:val="20"/>
                <w:szCs w:val="20"/>
              </w:rPr>
              <w:t>Skid</w:t>
            </w:r>
            <w:proofErr w:type="spellEnd"/>
            <w:r w:rsidRPr="0044379F">
              <w:rPr>
                <w:rFonts w:ascii="Arial" w:hAnsi="Arial" w:cs="Arial"/>
                <w:sz w:val="20"/>
                <w:szCs w:val="20"/>
              </w:rPr>
              <w:t xml:space="preserve"> do GMG;</w:t>
            </w:r>
          </w:p>
          <w:p w14:paraId="427477B2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- 01 x Quadro de transferência automática rede/gerador, formado por 2 (dois) Disjuntores Motorizados Tripolares de 2000A intertravados elétrica/mecanicamente, de capacidade adequada ao grupo gerador e dotado de sensor de rede montado em painel autoportante;</w:t>
            </w:r>
          </w:p>
          <w:p w14:paraId="0920CFE5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- 01 x carenagem estruturada silenciada para aplicação ao tempo, em chapas de aço carbono com pintura a pó, base poliéster, revestimento interno com material acústico. Portas com revestimento acústico lavável de alta resistência. Nível de ruído médio do conjunto – 75dB(A) +/- 3dB(A) a 7 metros. O nível de ruído informado se refere à média de medição em 8 pontos (4 vértices, 2 laterais e 2 nos extremos) ao redor da máquina na distância indicada, em condições de campo livre de tolerância de +/- 3dB(A) e ruído de fundo máximo de 45dB(A). Nesta configuração o tanque de combustível e o silencioso/flexível serão montados na própria base do conjunto (não serão fornecidos em avulso).</w:t>
            </w:r>
          </w:p>
          <w:p w14:paraId="4877232B" w14:textId="71CD8141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 xml:space="preserve">- 01 x Kit </w:t>
            </w:r>
            <w:proofErr w:type="spellStart"/>
            <w:r w:rsidRPr="0044379F">
              <w:rPr>
                <w:rFonts w:ascii="Arial" w:hAnsi="Arial" w:cs="Arial"/>
                <w:sz w:val="20"/>
                <w:szCs w:val="20"/>
              </w:rPr>
              <w:t>bóia</w:t>
            </w:r>
            <w:proofErr w:type="spellEnd"/>
            <w:r w:rsidRPr="0044379F">
              <w:rPr>
                <w:rFonts w:ascii="Arial" w:hAnsi="Arial" w:cs="Arial"/>
                <w:sz w:val="20"/>
                <w:szCs w:val="20"/>
              </w:rPr>
              <w:t xml:space="preserve"> mecânica para abastecimento por tanque externo, por gravidade </w:t>
            </w:r>
          </w:p>
        </w:tc>
        <w:tc>
          <w:tcPr>
            <w:tcW w:w="1111" w:type="dxa"/>
            <w:vAlign w:val="center"/>
          </w:tcPr>
          <w:p w14:paraId="432EB6DD" w14:textId="4AF9D57B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1317" w:type="dxa"/>
            <w:vAlign w:val="center"/>
          </w:tcPr>
          <w:p w14:paraId="50D3DB80" w14:textId="7777777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1" w:type="dxa"/>
            <w:vAlign w:val="center"/>
          </w:tcPr>
          <w:p w14:paraId="7971879B" w14:textId="11915D86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  <w:tc>
          <w:tcPr>
            <w:tcW w:w="1408" w:type="dxa"/>
            <w:vAlign w:val="center"/>
          </w:tcPr>
          <w:p w14:paraId="38272D34" w14:textId="1A677D1E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44379F" w:rsidRPr="00B02417" w14:paraId="41354721" w14:textId="77777777" w:rsidTr="003C18A5">
        <w:tc>
          <w:tcPr>
            <w:tcW w:w="709" w:type="dxa"/>
            <w:vAlign w:val="center"/>
          </w:tcPr>
          <w:p w14:paraId="18A558FA" w14:textId="7777777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533B40" w14:textId="7777777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28" w:type="dxa"/>
          </w:tcPr>
          <w:p w14:paraId="0614C438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 xml:space="preserve">Serviço de instalação elétrica do grupo gerador de 750 kVA, com fornecimento de materiais e mão de obra, testes, parametrizações, </w:t>
            </w:r>
            <w:proofErr w:type="spellStart"/>
            <w:r w:rsidRPr="0044379F">
              <w:rPr>
                <w:rFonts w:ascii="Arial" w:hAnsi="Arial" w:cs="Arial"/>
                <w:sz w:val="20"/>
                <w:szCs w:val="20"/>
              </w:rPr>
              <w:t>start-up</w:t>
            </w:r>
            <w:proofErr w:type="spellEnd"/>
            <w:r w:rsidRPr="0044379F">
              <w:rPr>
                <w:rFonts w:ascii="Arial" w:hAnsi="Arial" w:cs="Arial"/>
                <w:sz w:val="20"/>
                <w:szCs w:val="20"/>
              </w:rPr>
              <w:t xml:space="preserve"> e treinamento de servidores.</w:t>
            </w:r>
          </w:p>
        </w:tc>
        <w:tc>
          <w:tcPr>
            <w:tcW w:w="1111" w:type="dxa"/>
            <w:vAlign w:val="center"/>
          </w:tcPr>
          <w:p w14:paraId="65B85422" w14:textId="7777777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809A9A" w14:textId="2049846F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17" w:type="dxa"/>
            <w:vAlign w:val="center"/>
          </w:tcPr>
          <w:p w14:paraId="3FB8089F" w14:textId="7777777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2F8D36" w14:textId="0C05CF02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1" w:type="dxa"/>
            <w:vAlign w:val="center"/>
          </w:tcPr>
          <w:p w14:paraId="2722694F" w14:textId="77777777" w:rsid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BB6109" w14:textId="6A9D1458" w:rsidR="0044379F" w:rsidRPr="0044379F" w:rsidRDefault="0044379F" w:rsidP="0044379F">
            <w:pPr>
              <w:pStyle w:val="SemEspaamento"/>
              <w:jc w:val="center"/>
            </w:pPr>
            <w:r w:rsidRPr="0044379F"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  <w:tc>
          <w:tcPr>
            <w:tcW w:w="1408" w:type="dxa"/>
            <w:vAlign w:val="center"/>
          </w:tcPr>
          <w:p w14:paraId="12984547" w14:textId="77777777" w:rsid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402E19" w14:textId="6E2EC068" w:rsidR="0044379F" w:rsidRPr="0044379F" w:rsidRDefault="0044379F" w:rsidP="0044379F">
            <w:pPr>
              <w:pStyle w:val="SemEspaamento"/>
              <w:jc w:val="center"/>
            </w:pPr>
            <w:r w:rsidRPr="0044379F"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44379F" w:rsidRPr="00B02417" w14:paraId="6C7FDE1D" w14:textId="77777777" w:rsidTr="003C18A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F692DB" w14:textId="7777777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6CBB8B" w14:textId="7777777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7639120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Grupo Motor Gerador para uso como fonte auxiliar, operação automática, potência de 330/300 kVA em regime Stand-By/Prime, na tensão de 220/127 Volts, frequência de 60Hz, fator de potência 0,8 indutivo, para alimentar cargas variáveis, em instalação ao tempo.</w:t>
            </w:r>
          </w:p>
          <w:p w14:paraId="11C332FF" w14:textId="77777777" w:rsidR="0044379F" w:rsidRPr="005340E2" w:rsidRDefault="0044379F" w:rsidP="005340E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340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 equipamento deverá ser composto basicamente por:</w:t>
            </w:r>
          </w:p>
          <w:p w14:paraId="08882739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Motor diesel, (referência VOLVO modelo TAD843GE, similar ou de melhor qualidade), refrigeração por radiador, governador eletrônico;</w:t>
            </w:r>
          </w:p>
          <w:p w14:paraId="6A556D3A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Consumo de combustível do motor de aproximadamente 63,1 l/h a 100% de carga em regime prime;</w:t>
            </w:r>
          </w:p>
          <w:p w14:paraId="6A4C3AC3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Alternador síncrono (referência WEG, similar ou de melhor qualidade), trifásico, BRUSHLESS, 1800 RPM, com respectivo regulador eletrônico de tensão;</w:t>
            </w:r>
          </w:p>
          <w:p w14:paraId="09772BE0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Base metálica para o equipamento;</w:t>
            </w:r>
          </w:p>
          <w:p w14:paraId="3BDAEC78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Painel de Comando automático microprocessado (referência DSE4520 MKII, similar ou de melhor qualidade).</w:t>
            </w:r>
          </w:p>
          <w:p w14:paraId="58AE84FE" w14:textId="77777777" w:rsidR="0044379F" w:rsidRPr="005340E2" w:rsidRDefault="0044379F" w:rsidP="005340E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340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Acessórios inclusos:</w:t>
            </w:r>
          </w:p>
          <w:p w14:paraId="3A30F677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Baterias de partida e cabos com terminais;</w:t>
            </w:r>
          </w:p>
          <w:p w14:paraId="036C062E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 xml:space="preserve">- Conjunto de apoios elásticos </w:t>
            </w:r>
            <w:proofErr w:type="spellStart"/>
            <w:r w:rsidRPr="0044379F">
              <w:rPr>
                <w:rFonts w:ascii="Arial" w:hAnsi="Arial" w:cs="Arial"/>
                <w:sz w:val="20"/>
                <w:szCs w:val="20"/>
              </w:rPr>
              <w:t>Vibrastop</w:t>
            </w:r>
            <w:proofErr w:type="spellEnd"/>
            <w:r w:rsidRPr="0044379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235C91B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Silencioso de alto rendimento e flexível em inox;</w:t>
            </w:r>
          </w:p>
          <w:p w14:paraId="44710C11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Tanque de combustível com mínimo de 600 litros, em polietileno, instalado na base do GMG;</w:t>
            </w:r>
          </w:p>
          <w:p w14:paraId="3FE8BA4C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Bacia de contenção de líquidos com capacidade para 120% de líquidos, integrado a base;</w:t>
            </w:r>
          </w:p>
          <w:p w14:paraId="5E3FD272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Sistema de pré-aquecimento;</w:t>
            </w:r>
          </w:p>
          <w:p w14:paraId="51793B47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Carregador de baterias;</w:t>
            </w:r>
          </w:p>
          <w:p w14:paraId="32E3E0CB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Chave by-pass de comando de transferência;</w:t>
            </w:r>
          </w:p>
          <w:p w14:paraId="6B33A8F4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Iluminação interna de LED;</w:t>
            </w:r>
          </w:p>
          <w:p w14:paraId="37E59758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Documentação técnica</w:t>
            </w:r>
          </w:p>
          <w:p w14:paraId="7DEBEACC" w14:textId="77777777" w:rsidR="0044379F" w:rsidRPr="005340E2" w:rsidRDefault="0044379F" w:rsidP="005340E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340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Itens inclusos no fornecimento:</w:t>
            </w:r>
          </w:p>
          <w:p w14:paraId="5E9BA086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 xml:space="preserve">- 01 x Painel de força com disjuntor de proteção de 1000A, montado no </w:t>
            </w:r>
            <w:proofErr w:type="spellStart"/>
            <w:r w:rsidRPr="0044379F">
              <w:rPr>
                <w:rFonts w:ascii="Arial" w:hAnsi="Arial" w:cs="Arial"/>
                <w:sz w:val="20"/>
                <w:szCs w:val="20"/>
              </w:rPr>
              <w:t>Skid</w:t>
            </w:r>
            <w:proofErr w:type="spellEnd"/>
            <w:r w:rsidRPr="0044379F">
              <w:rPr>
                <w:rFonts w:ascii="Arial" w:hAnsi="Arial" w:cs="Arial"/>
                <w:sz w:val="20"/>
                <w:szCs w:val="20"/>
              </w:rPr>
              <w:t xml:space="preserve"> do GMG;</w:t>
            </w:r>
          </w:p>
          <w:p w14:paraId="136A1DCF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- 01 x Quadro de transferência automática rede/gerador, formado por 2 (dois) Disjuntores Motorizados Tripolares de 1000A intertravados elétrica/mecanicamente, de capacidade adequada ao grupo gerador e dotado de sensor de rede montado em painel autoportante;</w:t>
            </w:r>
          </w:p>
          <w:p w14:paraId="69063B9B" w14:textId="77777777" w:rsidR="0044379F" w:rsidRPr="0044379F" w:rsidRDefault="0044379F" w:rsidP="005340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lastRenderedPageBreak/>
              <w:t>- 01 x carenagem estruturada silenciada para aplicação ao tempo, em chapas de aço carbono com pintura a pó, base poliéster, revestimento interno com material acústico. Portas com revestimento acústico lavável de alta resistência. Nível de ruído médio do conjunto – 75dB(A) +/- 3dB(A) a 7 metros. O nível de ruído informado se refere à média de medição em 8 pontos (4 vértices, 2 laterais e 2 nos extremos) ao redor da máquina na distância indicada, em condições de campo livre de tolerância de +/- 3dB(A) e ruído de fundo máximo de 45dB(A). Nesta configuração o tanque de combustível e o silencioso/flexível serão montados na própria base do conjunto (não serão fornecidos em avulso).</w:t>
            </w:r>
          </w:p>
          <w:p w14:paraId="6706558F" w14:textId="73E47D71" w:rsidR="0044379F" w:rsidRPr="0044379F" w:rsidRDefault="0044379F" w:rsidP="004437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 xml:space="preserve">- 01 x Kit </w:t>
            </w:r>
            <w:proofErr w:type="spellStart"/>
            <w:r w:rsidRPr="0044379F">
              <w:rPr>
                <w:rFonts w:ascii="Arial" w:hAnsi="Arial" w:cs="Arial"/>
                <w:sz w:val="20"/>
                <w:szCs w:val="20"/>
              </w:rPr>
              <w:t>bóia</w:t>
            </w:r>
            <w:proofErr w:type="spellEnd"/>
            <w:r w:rsidRPr="0044379F">
              <w:rPr>
                <w:rFonts w:ascii="Arial" w:hAnsi="Arial" w:cs="Arial"/>
                <w:sz w:val="20"/>
                <w:szCs w:val="20"/>
              </w:rPr>
              <w:t xml:space="preserve"> mecânica para abastecimento por tanque externo, por gravidade 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790D4B8D" w14:textId="7777777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18630D" w14:textId="3DCD83F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589CA2E4" w14:textId="7777777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21F560" w14:textId="513DD202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1" w:type="dxa"/>
            <w:vAlign w:val="center"/>
          </w:tcPr>
          <w:p w14:paraId="1B140AF7" w14:textId="77777777" w:rsid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BCF501" w14:textId="75716A9D" w:rsidR="0044379F" w:rsidRPr="0044379F" w:rsidRDefault="0044379F" w:rsidP="0044379F">
            <w:pPr>
              <w:pStyle w:val="SemEspaamento"/>
              <w:jc w:val="center"/>
            </w:pPr>
            <w:r w:rsidRPr="0044379F"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  <w:tc>
          <w:tcPr>
            <w:tcW w:w="1408" w:type="dxa"/>
            <w:vAlign w:val="center"/>
          </w:tcPr>
          <w:p w14:paraId="613E19FE" w14:textId="77777777" w:rsid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D0CE1C" w14:textId="6AF55801" w:rsidR="0044379F" w:rsidRPr="0044379F" w:rsidRDefault="0044379F" w:rsidP="0044379F">
            <w:pPr>
              <w:pStyle w:val="SemEspaamento"/>
              <w:jc w:val="center"/>
            </w:pPr>
            <w:r w:rsidRPr="0044379F"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44379F" w:rsidRPr="00B02417" w14:paraId="7FD12A49" w14:textId="77777777" w:rsidTr="003C18A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08B611" w14:textId="77777777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E3D72DC" w14:textId="77777777" w:rsidR="0044379F" w:rsidRPr="0044379F" w:rsidRDefault="0044379F" w:rsidP="004437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 xml:space="preserve">Serviço de instalação elétrica do grupo gerador de 330 kVA, com fornecimento de materiais e mão de obra, testes, parametrizações, </w:t>
            </w:r>
            <w:proofErr w:type="spellStart"/>
            <w:r w:rsidRPr="0044379F">
              <w:rPr>
                <w:rFonts w:ascii="Arial" w:hAnsi="Arial" w:cs="Arial"/>
                <w:sz w:val="20"/>
                <w:szCs w:val="20"/>
              </w:rPr>
              <w:t>start-up</w:t>
            </w:r>
            <w:proofErr w:type="spellEnd"/>
            <w:r w:rsidRPr="0044379F">
              <w:rPr>
                <w:rFonts w:ascii="Arial" w:hAnsi="Arial" w:cs="Arial"/>
                <w:sz w:val="20"/>
                <w:szCs w:val="20"/>
              </w:rPr>
              <w:t xml:space="preserve"> e treinamento de servidores.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6E4F3B43" w14:textId="33E55CBE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7DE5F97C" w14:textId="0123B2E1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1" w:type="dxa"/>
            <w:vAlign w:val="center"/>
          </w:tcPr>
          <w:p w14:paraId="0CBD25E6" w14:textId="5BAC1006" w:rsidR="0044379F" w:rsidRPr="0044379F" w:rsidRDefault="0044379F" w:rsidP="0044379F">
            <w:pPr>
              <w:pStyle w:val="SemEspaamento"/>
            </w:pPr>
            <w:r w:rsidRPr="0044379F"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  <w:tc>
          <w:tcPr>
            <w:tcW w:w="1408" w:type="dxa"/>
            <w:vAlign w:val="center"/>
          </w:tcPr>
          <w:p w14:paraId="3E5C8E70" w14:textId="72EF9ACE" w:rsidR="0044379F" w:rsidRPr="0044379F" w:rsidRDefault="0044379F" w:rsidP="0044379F">
            <w:pPr>
              <w:pStyle w:val="SemEspaamento"/>
            </w:pPr>
            <w:r w:rsidRPr="0044379F"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44379F" w:rsidRPr="00B02417" w14:paraId="13692218" w14:textId="77777777" w:rsidTr="003C18A5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BA015" w14:textId="494C09FC" w:rsidR="0044379F" w:rsidRPr="0044379F" w:rsidRDefault="0044379F" w:rsidP="0044379F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79F">
              <w:rPr>
                <w:rFonts w:ascii="Arial" w:hAnsi="Arial" w:cs="Arial"/>
                <w:b/>
                <w:bCs/>
                <w:sz w:val="20"/>
                <w:szCs w:val="20"/>
              </w:rPr>
              <w:t>VALOR TOTAL DO OBJETO: R$ ......................................</w:t>
            </w:r>
          </w:p>
        </w:tc>
      </w:tr>
    </w:tbl>
    <w:p w14:paraId="2D442EAE" w14:textId="77777777" w:rsidR="0044379F" w:rsidRPr="000453DD" w:rsidRDefault="0044379F" w:rsidP="000929E1">
      <w:pPr>
        <w:pStyle w:val="Textopadro"/>
        <w:widowControl/>
        <w:jc w:val="both"/>
        <w:rPr>
          <w:rFonts w:ascii="Arial" w:eastAsia="Arial" w:hAnsi="Arial" w:cs="Arial"/>
          <w:sz w:val="19"/>
          <w:szCs w:val="19"/>
        </w:rPr>
      </w:pPr>
    </w:p>
    <w:p w14:paraId="7216EE32" w14:textId="3416514B" w:rsidR="00785C6D" w:rsidRPr="000453D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>CONDIÇÕES GERAIS:</w:t>
      </w:r>
    </w:p>
    <w:p w14:paraId="74BCE5D4" w14:textId="77777777" w:rsidR="00785C6D" w:rsidRPr="000453D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</w:p>
    <w:p w14:paraId="0DC9E4FD" w14:textId="77777777" w:rsidR="00785C6D" w:rsidRPr="000453D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A proponente declara conhecer os termos do instrumento convocatório que rege a presente licitação.</w:t>
      </w:r>
    </w:p>
    <w:p w14:paraId="156271D7" w14:textId="77777777" w:rsidR="003004D1" w:rsidRPr="000453DD" w:rsidRDefault="003004D1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7CB5F3DB" w14:textId="17E0045E" w:rsidR="00785C6D" w:rsidRPr="000453DD" w:rsidRDefault="00785C6D" w:rsidP="00785C6D">
      <w:pPr>
        <w:keepLines/>
        <w:jc w:val="both"/>
        <w:rPr>
          <w:rFonts w:ascii="Arial" w:hAnsi="Arial" w:cs="Arial"/>
          <w:sz w:val="19"/>
          <w:szCs w:val="19"/>
        </w:rPr>
      </w:pPr>
      <w:r w:rsidRPr="000453DD">
        <w:rPr>
          <w:rFonts w:ascii="Arial" w:hAnsi="Arial" w:cs="Arial"/>
          <w:sz w:val="19"/>
          <w:szCs w:val="19"/>
        </w:rPr>
        <w:t xml:space="preserve">O </w:t>
      </w:r>
      <w:r w:rsidR="003004D1" w:rsidRPr="000453DD">
        <w:rPr>
          <w:rFonts w:ascii="Arial" w:hAnsi="Arial" w:cs="Arial"/>
          <w:sz w:val="19"/>
          <w:szCs w:val="19"/>
        </w:rPr>
        <w:t>prazo</w:t>
      </w:r>
      <w:r w:rsidR="000453DD">
        <w:rPr>
          <w:rFonts w:ascii="Arial" w:hAnsi="Arial" w:cs="Arial"/>
          <w:sz w:val="19"/>
          <w:szCs w:val="19"/>
        </w:rPr>
        <w:t xml:space="preserve"> de</w:t>
      </w:r>
      <w:r w:rsidR="003004D1" w:rsidRPr="000453DD">
        <w:rPr>
          <w:rFonts w:ascii="Arial" w:hAnsi="Arial" w:cs="Arial"/>
          <w:sz w:val="19"/>
          <w:szCs w:val="19"/>
        </w:rPr>
        <w:t xml:space="preserve"> </w:t>
      </w:r>
      <w:r w:rsidR="000453DD" w:rsidRPr="000453DD">
        <w:rPr>
          <w:rFonts w:ascii="Arial" w:hAnsi="Arial" w:cs="Arial"/>
          <w:sz w:val="19"/>
          <w:szCs w:val="19"/>
        </w:rPr>
        <w:t>fornecimento</w:t>
      </w:r>
      <w:r w:rsidR="0044379F">
        <w:rPr>
          <w:rFonts w:ascii="Arial" w:hAnsi="Arial" w:cs="Arial"/>
          <w:sz w:val="19"/>
          <w:szCs w:val="19"/>
        </w:rPr>
        <w:t xml:space="preserve"> e instalação </w:t>
      </w:r>
      <w:r w:rsidR="003004D1" w:rsidRPr="000453DD">
        <w:rPr>
          <w:rFonts w:ascii="Arial" w:hAnsi="Arial" w:cs="Arial"/>
          <w:sz w:val="19"/>
          <w:szCs w:val="19"/>
        </w:rPr>
        <w:t xml:space="preserve">do objeto ocorre de acordo com o determinado </w:t>
      </w:r>
      <w:r w:rsidRPr="000453DD">
        <w:rPr>
          <w:rFonts w:ascii="Arial" w:hAnsi="Arial" w:cs="Arial"/>
          <w:sz w:val="19"/>
          <w:szCs w:val="19"/>
        </w:rPr>
        <w:t>no</w:t>
      </w:r>
      <w:r w:rsidR="0044379F">
        <w:rPr>
          <w:rFonts w:ascii="Arial" w:hAnsi="Arial" w:cs="Arial"/>
          <w:sz w:val="19"/>
          <w:szCs w:val="19"/>
        </w:rPr>
        <w:t xml:space="preserve"> Anexo I (</w:t>
      </w:r>
      <w:r w:rsidR="000453DD" w:rsidRPr="000453DD">
        <w:rPr>
          <w:rFonts w:ascii="Arial" w:hAnsi="Arial" w:cs="Arial"/>
          <w:sz w:val="19"/>
          <w:szCs w:val="19"/>
        </w:rPr>
        <w:t>Termo de Referência</w:t>
      </w:r>
      <w:r w:rsidR="0044379F">
        <w:rPr>
          <w:rFonts w:ascii="Arial" w:hAnsi="Arial" w:cs="Arial"/>
          <w:sz w:val="19"/>
          <w:szCs w:val="19"/>
        </w:rPr>
        <w:t xml:space="preserve">) </w:t>
      </w:r>
      <w:r w:rsidR="008E3E16" w:rsidRPr="000453DD">
        <w:rPr>
          <w:rFonts w:ascii="Arial" w:hAnsi="Arial" w:cs="Arial"/>
          <w:sz w:val="19"/>
          <w:szCs w:val="19"/>
        </w:rPr>
        <w:t>do Edital</w:t>
      </w:r>
      <w:r w:rsidRPr="000453DD">
        <w:rPr>
          <w:rFonts w:ascii="Arial" w:hAnsi="Arial" w:cs="Arial"/>
          <w:sz w:val="19"/>
          <w:szCs w:val="19"/>
        </w:rPr>
        <w:t>.</w:t>
      </w:r>
    </w:p>
    <w:p w14:paraId="6B5925F2" w14:textId="77777777" w:rsidR="00785C6D" w:rsidRDefault="00785C6D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538777AA" w14:textId="5B623F45" w:rsidR="00F762ED" w:rsidRDefault="00F762ED" w:rsidP="00785C6D">
      <w:pPr>
        <w:keepLines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Garantia</w:t>
      </w:r>
      <w:r w:rsidR="0044379F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</w:t>
      </w:r>
      <w:r w:rsidR="0044379F">
        <w:rPr>
          <w:rFonts w:ascii="Arial" w:hAnsi="Arial" w:cs="Arial"/>
          <w:sz w:val="19"/>
          <w:szCs w:val="19"/>
        </w:rPr>
        <w:t xml:space="preserve">conforme estabelecido no Termo de Referência (Anexo I) do Edital. </w:t>
      </w:r>
    </w:p>
    <w:p w14:paraId="32CAB9BC" w14:textId="77777777" w:rsidR="00F762ED" w:rsidRPr="000453DD" w:rsidRDefault="00F762ED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5611ABD3" w14:textId="10A363B3" w:rsidR="00785C6D" w:rsidRPr="000453D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O preço proposto acima contempla todas as despesas necessárias à execução do objeto, tais como os encargos (obrigações sociais, impostos, taxas, etc.), cotados separados e incidentes sobre o fornecimento</w:t>
      </w:r>
      <w:r w:rsidR="0044379F">
        <w:rPr>
          <w:rFonts w:ascii="Arial" w:hAnsi="Arial" w:cs="Arial"/>
          <w:sz w:val="19"/>
          <w:szCs w:val="19"/>
          <w:lang w:val="pt-BR"/>
        </w:rPr>
        <w:t xml:space="preserve"> e instalação.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 </w:t>
      </w:r>
    </w:p>
    <w:p w14:paraId="7EF9A1AE" w14:textId="77777777" w:rsidR="00785C6D" w:rsidRPr="000453D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49BC7CDB" w14:textId="77777777" w:rsidR="00785C6D" w:rsidRPr="000453D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Validade da Proposta: </w:t>
      </w:r>
      <w:r w:rsidRPr="000453DD">
        <w:rPr>
          <w:rFonts w:ascii="Arial" w:hAnsi="Arial" w:cs="Arial"/>
          <w:sz w:val="19"/>
          <w:szCs w:val="19"/>
          <w:lang w:val="pt-BR"/>
        </w:rPr>
        <w:t>60 (sessenta) dias.</w:t>
      </w:r>
    </w:p>
    <w:p w14:paraId="5F0EC615" w14:textId="77777777" w:rsidR="00785C6D" w:rsidRPr="000453DD" w:rsidRDefault="00785C6D" w:rsidP="00785C6D">
      <w:pPr>
        <w:jc w:val="both"/>
        <w:rPr>
          <w:rFonts w:ascii="Arial" w:hAnsi="Arial" w:cs="Arial"/>
          <w:sz w:val="19"/>
          <w:szCs w:val="19"/>
        </w:rPr>
      </w:pPr>
    </w:p>
    <w:p w14:paraId="54D1FC61" w14:textId="77777777" w:rsidR="000453DD" w:rsidRDefault="000453DD" w:rsidP="00785C6D">
      <w:pPr>
        <w:jc w:val="both"/>
        <w:rPr>
          <w:rFonts w:ascii="Arial" w:hAnsi="Arial" w:cs="Arial"/>
          <w:sz w:val="19"/>
          <w:szCs w:val="19"/>
        </w:rPr>
      </w:pPr>
    </w:p>
    <w:p w14:paraId="20F132A9" w14:textId="77777777" w:rsidR="00F762ED" w:rsidRDefault="00F762ED" w:rsidP="00785C6D">
      <w:pPr>
        <w:jc w:val="both"/>
        <w:rPr>
          <w:rFonts w:ascii="Arial" w:hAnsi="Arial" w:cs="Arial"/>
          <w:sz w:val="19"/>
          <w:szCs w:val="19"/>
        </w:rPr>
      </w:pPr>
    </w:p>
    <w:p w14:paraId="16CBEC88" w14:textId="02DDCEB9" w:rsidR="00785C6D" w:rsidRPr="000453DD" w:rsidRDefault="00785C6D" w:rsidP="005340E2">
      <w:pPr>
        <w:tabs>
          <w:tab w:val="left" w:pos="1785"/>
        </w:tabs>
        <w:jc w:val="both"/>
        <w:rPr>
          <w:rFonts w:ascii="Arial" w:hAnsi="Arial" w:cs="Arial"/>
          <w:sz w:val="19"/>
          <w:szCs w:val="19"/>
        </w:rPr>
      </w:pPr>
      <w:r w:rsidRPr="000453DD">
        <w:rPr>
          <w:rFonts w:ascii="Arial" w:hAnsi="Arial" w:cs="Arial"/>
          <w:sz w:val="19"/>
          <w:szCs w:val="19"/>
        </w:rPr>
        <w:t>(local e data)</w:t>
      </w:r>
      <w:r w:rsidR="005340E2">
        <w:rPr>
          <w:rFonts w:ascii="Arial" w:hAnsi="Arial" w:cs="Arial"/>
          <w:sz w:val="19"/>
          <w:szCs w:val="19"/>
        </w:rPr>
        <w:tab/>
      </w:r>
    </w:p>
    <w:p w14:paraId="283DE856" w14:textId="77777777" w:rsidR="000453DD" w:rsidRDefault="000453DD" w:rsidP="0095109B">
      <w:pPr>
        <w:jc w:val="both"/>
        <w:rPr>
          <w:rFonts w:ascii="Arial" w:hAnsi="Arial" w:cs="Arial"/>
          <w:sz w:val="19"/>
          <w:szCs w:val="19"/>
        </w:rPr>
      </w:pPr>
    </w:p>
    <w:p w14:paraId="5A240D12" w14:textId="77777777" w:rsidR="00F762ED" w:rsidRDefault="00F762ED" w:rsidP="0095109B">
      <w:pPr>
        <w:jc w:val="both"/>
        <w:rPr>
          <w:rFonts w:ascii="Arial" w:hAnsi="Arial" w:cs="Arial"/>
          <w:sz w:val="19"/>
          <w:szCs w:val="19"/>
        </w:rPr>
      </w:pPr>
    </w:p>
    <w:p w14:paraId="6A06F74B" w14:textId="77777777" w:rsidR="00F769BE" w:rsidRPr="000453DD" w:rsidRDefault="00785C6D" w:rsidP="0095109B">
      <w:pPr>
        <w:jc w:val="both"/>
        <w:rPr>
          <w:sz w:val="19"/>
          <w:szCs w:val="19"/>
        </w:rPr>
      </w:pPr>
      <w:r w:rsidRPr="000453DD">
        <w:rPr>
          <w:rFonts w:ascii="Arial" w:hAnsi="Arial" w:cs="Arial"/>
          <w:sz w:val="19"/>
          <w:szCs w:val="19"/>
        </w:rPr>
        <w:t>(assinatura e carimbo da proponente/r</w:t>
      </w:r>
      <w:r w:rsidRPr="000453DD">
        <w:rPr>
          <w:rFonts w:ascii="Arial" w:hAnsi="Arial" w:cs="Arial"/>
          <w:bCs/>
          <w:iCs/>
          <w:sz w:val="19"/>
          <w:szCs w:val="19"/>
        </w:rPr>
        <w:t>epresentante legal da empresa)</w:t>
      </w:r>
    </w:p>
    <w:sectPr w:rsidR="00F769BE" w:rsidRPr="000453DD" w:rsidSect="000453DD">
      <w:footerReference w:type="default" r:id="rId8"/>
      <w:pgSz w:w="11906" w:h="16838" w:code="9"/>
      <w:pgMar w:top="2098" w:right="1134" w:bottom="1588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2A18" w14:textId="77777777" w:rsidR="00BA6671" w:rsidRDefault="00BA6671" w:rsidP="005117C6">
      <w:r>
        <w:separator/>
      </w:r>
    </w:p>
  </w:endnote>
  <w:endnote w:type="continuationSeparator" w:id="0">
    <w:p w14:paraId="5876CDFB" w14:textId="77777777" w:rsidR="00BA6671" w:rsidRDefault="00BA667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6133A685" w14:textId="77777777" w:rsidR="007F1881" w:rsidRPr="003004D1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04D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004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883388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26C7C" w14:textId="77777777" w:rsidR="00BA6671" w:rsidRDefault="00BA6671" w:rsidP="005117C6">
      <w:r>
        <w:separator/>
      </w:r>
    </w:p>
  </w:footnote>
  <w:footnote w:type="continuationSeparator" w:id="0">
    <w:p w14:paraId="5DD9D97C" w14:textId="77777777" w:rsidR="00BA6671" w:rsidRDefault="00BA667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372B5"/>
    <w:multiLevelType w:val="multilevel"/>
    <w:tmpl w:val="967C8A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99305">
    <w:abstractNumId w:val="1"/>
  </w:num>
  <w:num w:numId="2" w16cid:durableId="409472722">
    <w:abstractNumId w:val="17"/>
  </w:num>
  <w:num w:numId="3" w16cid:durableId="1831867697">
    <w:abstractNumId w:val="3"/>
  </w:num>
  <w:num w:numId="4" w16cid:durableId="737675132">
    <w:abstractNumId w:val="5"/>
  </w:num>
  <w:num w:numId="5" w16cid:durableId="122116108">
    <w:abstractNumId w:val="7"/>
  </w:num>
  <w:num w:numId="6" w16cid:durableId="1263874259">
    <w:abstractNumId w:val="19"/>
  </w:num>
  <w:num w:numId="7" w16cid:durableId="1235778764">
    <w:abstractNumId w:val="13"/>
  </w:num>
  <w:num w:numId="8" w16cid:durableId="1048839624">
    <w:abstractNumId w:val="12"/>
  </w:num>
  <w:num w:numId="9" w16cid:durableId="2104448002">
    <w:abstractNumId w:val="4"/>
  </w:num>
  <w:num w:numId="10" w16cid:durableId="864250452">
    <w:abstractNumId w:val="11"/>
  </w:num>
  <w:num w:numId="11" w16cid:durableId="2074885397">
    <w:abstractNumId w:val="6"/>
  </w:num>
  <w:num w:numId="12" w16cid:durableId="1255746842">
    <w:abstractNumId w:val="20"/>
  </w:num>
  <w:num w:numId="13" w16cid:durableId="1686783939">
    <w:abstractNumId w:val="14"/>
  </w:num>
  <w:num w:numId="14" w16cid:durableId="296883827">
    <w:abstractNumId w:val="2"/>
  </w:num>
  <w:num w:numId="15" w16cid:durableId="1923754359">
    <w:abstractNumId w:val="0"/>
  </w:num>
  <w:num w:numId="16" w16cid:durableId="1418987922">
    <w:abstractNumId w:val="8"/>
  </w:num>
  <w:num w:numId="17" w16cid:durableId="864710388">
    <w:abstractNumId w:val="10"/>
  </w:num>
  <w:num w:numId="18" w16cid:durableId="929780124">
    <w:abstractNumId w:val="9"/>
  </w:num>
  <w:num w:numId="19" w16cid:durableId="1588808288">
    <w:abstractNumId w:val="15"/>
  </w:num>
  <w:num w:numId="20" w16cid:durableId="1431273446">
    <w:abstractNumId w:val="18"/>
  </w:num>
  <w:num w:numId="21" w16cid:durableId="116342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26DB8"/>
    <w:rsid w:val="00033771"/>
    <w:rsid w:val="0004167B"/>
    <w:rsid w:val="000453DD"/>
    <w:rsid w:val="00046A0E"/>
    <w:rsid w:val="0005458E"/>
    <w:rsid w:val="00060E42"/>
    <w:rsid w:val="00070B1B"/>
    <w:rsid w:val="00071C59"/>
    <w:rsid w:val="00085D48"/>
    <w:rsid w:val="000929E1"/>
    <w:rsid w:val="00093799"/>
    <w:rsid w:val="000A0141"/>
    <w:rsid w:val="000A30B5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06B8C"/>
    <w:rsid w:val="00126C3C"/>
    <w:rsid w:val="00133BF2"/>
    <w:rsid w:val="00145E9C"/>
    <w:rsid w:val="0015387E"/>
    <w:rsid w:val="00167527"/>
    <w:rsid w:val="001746E2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20974"/>
    <w:rsid w:val="002400EF"/>
    <w:rsid w:val="0024387E"/>
    <w:rsid w:val="00247FC5"/>
    <w:rsid w:val="0026389E"/>
    <w:rsid w:val="00271620"/>
    <w:rsid w:val="00273E57"/>
    <w:rsid w:val="0027500D"/>
    <w:rsid w:val="00295EA9"/>
    <w:rsid w:val="0029751D"/>
    <w:rsid w:val="002A1FC5"/>
    <w:rsid w:val="002A2630"/>
    <w:rsid w:val="002A5997"/>
    <w:rsid w:val="002A6026"/>
    <w:rsid w:val="002B076B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04D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0BAD"/>
    <w:rsid w:val="00391C73"/>
    <w:rsid w:val="003923BA"/>
    <w:rsid w:val="00392693"/>
    <w:rsid w:val="003949DB"/>
    <w:rsid w:val="003B7543"/>
    <w:rsid w:val="003C18A5"/>
    <w:rsid w:val="003C77E9"/>
    <w:rsid w:val="003F1215"/>
    <w:rsid w:val="003F7B97"/>
    <w:rsid w:val="00415163"/>
    <w:rsid w:val="0042115C"/>
    <w:rsid w:val="004211E0"/>
    <w:rsid w:val="00421AA6"/>
    <w:rsid w:val="00424E28"/>
    <w:rsid w:val="00430F25"/>
    <w:rsid w:val="0044379F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1E15"/>
    <w:rsid w:val="004E6C11"/>
    <w:rsid w:val="004F4179"/>
    <w:rsid w:val="0050199D"/>
    <w:rsid w:val="00501D97"/>
    <w:rsid w:val="00505D6F"/>
    <w:rsid w:val="005117C6"/>
    <w:rsid w:val="005138AE"/>
    <w:rsid w:val="00516EEB"/>
    <w:rsid w:val="005340E2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1FBB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EE3"/>
    <w:rsid w:val="00806F6B"/>
    <w:rsid w:val="008107BD"/>
    <w:rsid w:val="0083204E"/>
    <w:rsid w:val="00835FBC"/>
    <w:rsid w:val="00860993"/>
    <w:rsid w:val="008632E5"/>
    <w:rsid w:val="0087123D"/>
    <w:rsid w:val="00872BC2"/>
    <w:rsid w:val="00874D83"/>
    <w:rsid w:val="00881811"/>
    <w:rsid w:val="00887947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35DE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2E5D"/>
    <w:rsid w:val="00A96178"/>
    <w:rsid w:val="00AA11AC"/>
    <w:rsid w:val="00AB13B4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A6671"/>
    <w:rsid w:val="00BB3F6F"/>
    <w:rsid w:val="00BB728C"/>
    <w:rsid w:val="00BC41FF"/>
    <w:rsid w:val="00BC7C58"/>
    <w:rsid w:val="00BD612E"/>
    <w:rsid w:val="00BE6A23"/>
    <w:rsid w:val="00C10D33"/>
    <w:rsid w:val="00C22279"/>
    <w:rsid w:val="00C31CC4"/>
    <w:rsid w:val="00C40FEC"/>
    <w:rsid w:val="00C52F88"/>
    <w:rsid w:val="00C81FED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0118"/>
    <w:rsid w:val="00F36A7B"/>
    <w:rsid w:val="00F40249"/>
    <w:rsid w:val="00F43A43"/>
    <w:rsid w:val="00F50F6E"/>
    <w:rsid w:val="00F653F9"/>
    <w:rsid w:val="00F66239"/>
    <w:rsid w:val="00F762ED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24600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1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6B8C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04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37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9D9A-BFF5-4691-9BFF-467C3CC6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2025-01-15T12:00:00Z</cp:lastPrinted>
  <dcterms:created xsi:type="dcterms:W3CDTF">2025-09-08T19:33:00Z</dcterms:created>
  <dcterms:modified xsi:type="dcterms:W3CDTF">2025-09-09T11:29:00Z</dcterms:modified>
</cp:coreProperties>
</file>