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876A99">
        <w:rPr>
          <w:rFonts w:ascii="Arial" w:hAnsi="Arial" w:cs="Arial"/>
          <w:sz w:val="20"/>
        </w:rPr>
        <w:t>14</w:t>
      </w:r>
      <w:r w:rsidRPr="00D4183E">
        <w:rPr>
          <w:rFonts w:ascii="Arial" w:hAnsi="Arial" w:cs="Arial"/>
          <w:sz w:val="20"/>
        </w:rPr>
        <w:t>/20</w:t>
      </w:r>
      <w:r w:rsidR="0090235A">
        <w:rPr>
          <w:rFonts w:ascii="Arial" w:hAnsi="Arial" w:cs="Arial"/>
          <w:sz w:val="20"/>
        </w:rPr>
        <w:t>2</w:t>
      </w:r>
      <w:r w:rsidR="008913F4">
        <w:rPr>
          <w:rFonts w:ascii="Arial" w:hAnsi="Arial" w:cs="Arial"/>
          <w:sz w:val="20"/>
        </w:rPr>
        <w:t>1</w:t>
      </w:r>
    </w:p>
    <w:p w:rsidR="002844DA" w:rsidRPr="00096A1F" w:rsidRDefault="00F5023E" w:rsidP="00096A1F">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876A99">
        <w:rPr>
          <w:rFonts w:ascii="Arial" w:hAnsi="Arial" w:cs="Arial"/>
          <w:b/>
          <w:sz w:val="18"/>
          <w:szCs w:val="18"/>
        </w:rPr>
        <w:t>06</w:t>
      </w:r>
      <w:r w:rsidRPr="00096A1F">
        <w:rPr>
          <w:rFonts w:ascii="Arial" w:hAnsi="Arial" w:cs="Arial"/>
          <w:b/>
          <w:sz w:val="18"/>
          <w:szCs w:val="18"/>
        </w:rPr>
        <w:t>/20</w:t>
      </w:r>
      <w:r w:rsidR="008913F4" w:rsidRPr="00096A1F">
        <w:rPr>
          <w:rFonts w:ascii="Arial" w:hAnsi="Arial" w:cs="Arial"/>
          <w:b/>
          <w:sz w:val="18"/>
          <w:szCs w:val="18"/>
        </w:rPr>
        <w:t>21</w:t>
      </w:r>
    </w:p>
    <w:p w:rsidR="005F2D4E" w:rsidRPr="00F5023E" w:rsidRDefault="005F2D4E" w:rsidP="00096A1F">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876A99">
        <w:rPr>
          <w:rFonts w:ascii="Arial" w:hAnsi="Arial" w:cs="Arial"/>
          <w:b/>
          <w:sz w:val="16"/>
          <w:szCs w:val="16"/>
          <w:lang w:eastAsia="pt-BR"/>
        </w:rPr>
        <w:t>28</w:t>
      </w:r>
      <w:r w:rsidR="00F5023E" w:rsidRPr="00F5023E">
        <w:rPr>
          <w:rFonts w:ascii="Arial" w:hAnsi="Arial" w:cs="Arial"/>
          <w:b/>
          <w:sz w:val="16"/>
          <w:szCs w:val="16"/>
          <w:lang w:eastAsia="pt-BR"/>
        </w:rPr>
        <w:t>/20</w:t>
      </w:r>
      <w:r w:rsidR="008913F4">
        <w:rPr>
          <w:rFonts w:ascii="Arial" w:hAnsi="Arial" w:cs="Arial"/>
          <w:b/>
          <w:sz w:val="16"/>
          <w:szCs w:val="16"/>
          <w:lang w:eastAsia="pt-BR"/>
        </w:rPr>
        <w:t>21</w:t>
      </w:r>
    </w:p>
    <w:p w:rsidR="005F2D4E" w:rsidRPr="007E3A3F" w:rsidRDefault="005F2D4E" w:rsidP="00096A1F">
      <w:pPr>
        <w:rPr>
          <w:rFonts w:ascii="Arial" w:hAnsi="Arial" w:cs="Arial"/>
          <w:b/>
          <w:sz w:val="20"/>
          <w:szCs w:val="20"/>
        </w:rPr>
      </w:pPr>
    </w:p>
    <w:p w:rsidR="00991318" w:rsidRPr="00442A65" w:rsidRDefault="005F2D4E" w:rsidP="00991318">
      <w:pPr>
        <w:jc w:val="both"/>
        <w:rPr>
          <w:rFonts w:ascii="Arial" w:hAnsi="Arial" w:cs="Arial"/>
          <w:b/>
          <w:sz w:val="20"/>
          <w:szCs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90235A" w:rsidRPr="0090235A">
        <w:rPr>
          <w:rFonts w:ascii="Arial" w:hAnsi="Arial" w:cs="Arial"/>
          <w:sz w:val="20"/>
        </w:rPr>
        <w:t xml:space="preserve">registro de preços </w:t>
      </w:r>
      <w:r w:rsidR="00991318">
        <w:rPr>
          <w:rFonts w:ascii="Arial" w:hAnsi="Arial" w:cs="Arial"/>
          <w:sz w:val="20"/>
        </w:rPr>
        <w:t xml:space="preserve">para </w:t>
      </w:r>
      <w:r w:rsidR="00991318">
        <w:rPr>
          <w:rFonts w:ascii="Arial" w:hAnsi="Arial" w:cs="Arial"/>
          <w:sz w:val="20"/>
          <w:szCs w:val="20"/>
        </w:rPr>
        <w:t>a contratação de empresa para a realização de serviços de limpeza das calhas e encostas dos córregos Batinga e Constantino</w:t>
      </w:r>
      <w:r w:rsidR="00C268B5">
        <w:rPr>
          <w:rFonts w:ascii="Arial" w:hAnsi="Arial" w:cs="Arial"/>
          <w:sz w:val="20"/>
          <w:szCs w:val="20"/>
        </w:rPr>
        <w:t xml:space="preserve"> </w:t>
      </w:r>
      <w:r w:rsidR="00991318">
        <w:rPr>
          <w:rFonts w:ascii="Arial" w:hAnsi="Arial" w:cs="Arial"/>
          <w:sz w:val="20"/>
          <w:szCs w:val="20"/>
        </w:rPr>
        <w:t xml:space="preserve">e execução de serviços de roçagem em taludes, em locais do município de Leme/SP a serem indicados por esta Autarquia, incluindo mão de obra, equipamentos, ferramentas, </w:t>
      </w:r>
      <w:r w:rsidR="00C268B5">
        <w:rPr>
          <w:rFonts w:ascii="Arial" w:hAnsi="Arial" w:cs="Arial"/>
          <w:sz w:val="20"/>
          <w:szCs w:val="20"/>
        </w:rPr>
        <w:t>veículos e acessórios, compreendendo a</w:t>
      </w:r>
      <w:r w:rsidR="00991318">
        <w:rPr>
          <w:rFonts w:ascii="Arial" w:hAnsi="Arial" w:cs="Arial"/>
          <w:sz w:val="20"/>
          <w:szCs w:val="20"/>
        </w:rPr>
        <w:t xml:space="preserve"> destinação </w:t>
      </w:r>
      <w:r w:rsidR="00C268B5">
        <w:rPr>
          <w:rFonts w:ascii="Arial" w:hAnsi="Arial" w:cs="Arial"/>
          <w:sz w:val="20"/>
          <w:szCs w:val="20"/>
        </w:rPr>
        <w:t>do material resultante</w:t>
      </w:r>
      <w:r w:rsidR="00991318">
        <w:rPr>
          <w:rFonts w:ascii="Arial" w:hAnsi="Arial" w:cs="Arial"/>
          <w:sz w:val="20"/>
          <w:szCs w:val="20"/>
        </w:rPr>
        <w:t>, conforme</w:t>
      </w:r>
      <w:r w:rsidR="006C6F28">
        <w:rPr>
          <w:rFonts w:ascii="Arial" w:hAnsi="Arial" w:cs="Arial"/>
          <w:sz w:val="20"/>
          <w:szCs w:val="20"/>
        </w:rPr>
        <w:t xml:space="preserve"> este Edital e Anexos</w:t>
      </w:r>
      <w:r w:rsidR="00C268B5">
        <w:rPr>
          <w:rFonts w:ascii="Arial" w:hAnsi="Arial" w:cs="Arial"/>
          <w:sz w:val="20"/>
          <w:szCs w:val="20"/>
        </w:rPr>
        <w:t>.</w:t>
      </w:r>
    </w:p>
    <w:p w:rsidR="005F2D4E" w:rsidRPr="0090235A" w:rsidRDefault="005F2D4E" w:rsidP="0014099C">
      <w:pPr>
        <w:jc w:val="both"/>
        <w:rPr>
          <w:rFonts w:ascii="Arial" w:hAnsi="Arial" w:cs="Arial"/>
          <w:sz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096A1F">
      <w:pPr>
        <w:pStyle w:val="WW-Recuodecorpodetexto3"/>
        <w:ind w:left="30" w:right="-48" w:hanging="4"/>
        <w:rPr>
          <w:rFonts w:ascii="Arial" w:hAnsi="Arial" w:cs="Arial"/>
          <w:sz w:val="20"/>
        </w:rPr>
      </w:pPr>
    </w:p>
    <w:p w:rsidR="005F2D4E" w:rsidRPr="00D4183E" w:rsidRDefault="005F2D4E" w:rsidP="00096A1F">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BF3C4A" w:rsidRPr="00E1138A" w:rsidRDefault="00BF3C4A" w:rsidP="00096A1F">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096A1F">
      <w:pPr>
        <w:pStyle w:val="WW-Recuodecorpodetexto3"/>
        <w:ind w:left="26" w:right="-48" w:firstLine="0"/>
        <w:rPr>
          <w:rFonts w:ascii="Arial" w:hAnsi="Arial" w:cs="Arial"/>
          <w:b/>
          <w:sz w:val="20"/>
        </w:rPr>
      </w:pPr>
    </w:p>
    <w:p w:rsidR="00503C99" w:rsidRPr="0090235A" w:rsidRDefault="005F2D4E" w:rsidP="00503C99">
      <w:pPr>
        <w:jc w:val="both"/>
        <w:rPr>
          <w:rFonts w:ascii="Arial" w:hAnsi="Arial" w:cs="Arial"/>
          <w:sz w:val="20"/>
        </w:rPr>
      </w:pPr>
      <w:r w:rsidRPr="00D4183E">
        <w:rPr>
          <w:rFonts w:ascii="Arial" w:hAnsi="Arial" w:cs="Arial"/>
          <w:b/>
          <w:sz w:val="20"/>
        </w:rPr>
        <w:t xml:space="preserve">Objeto: </w:t>
      </w:r>
      <w:r w:rsidR="00503C99">
        <w:rPr>
          <w:rFonts w:ascii="Arial" w:hAnsi="Arial" w:cs="Arial"/>
          <w:sz w:val="20"/>
        </w:rPr>
        <w:t>R</w:t>
      </w:r>
      <w:r w:rsidR="00503C99" w:rsidRPr="0090235A">
        <w:rPr>
          <w:rFonts w:ascii="Arial" w:hAnsi="Arial" w:cs="Arial"/>
          <w:sz w:val="20"/>
        </w:rPr>
        <w:t xml:space="preserve">egistro de preços </w:t>
      </w:r>
      <w:r w:rsidR="00C268B5">
        <w:rPr>
          <w:rFonts w:ascii="Arial" w:hAnsi="Arial" w:cs="Arial"/>
          <w:sz w:val="20"/>
        </w:rPr>
        <w:t xml:space="preserve">para </w:t>
      </w:r>
      <w:r w:rsidR="00C268B5">
        <w:rPr>
          <w:rFonts w:ascii="Arial" w:hAnsi="Arial" w:cs="Arial"/>
          <w:sz w:val="20"/>
          <w:szCs w:val="20"/>
        </w:rPr>
        <w:t xml:space="preserve">a contratação de empresa 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w:t>
      </w:r>
      <w:r w:rsidR="00EA733B">
        <w:rPr>
          <w:rFonts w:ascii="Arial" w:hAnsi="Arial" w:cs="Arial"/>
          <w:sz w:val="20"/>
          <w:szCs w:val="20"/>
        </w:rPr>
        <w:t>compreendendo a destinação do material resultante, conforme este Edital e Anexos</w:t>
      </w:r>
      <w:r w:rsidR="00C268B5">
        <w:rPr>
          <w:rFonts w:ascii="Arial" w:hAnsi="Arial" w:cs="Arial"/>
          <w:sz w:val="20"/>
          <w:szCs w:val="20"/>
        </w:rPr>
        <w:t>.</w:t>
      </w:r>
    </w:p>
    <w:p w:rsidR="005F2D4E" w:rsidRPr="00D4183E"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Pr="00D4183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096A1F">
      <w:pPr>
        <w:pStyle w:val="WW-Recuodecorpodetexto3"/>
        <w:ind w:left="386" w:right="-48" w:firstLine="0"/>
        <w:rPr>
          <w:rFonts w:ascii="Verdana" w:hAnsi="Verdana" w:cstheme="minorHAnsi"/>
          <w:sz w:val="20"/>
        </w:rPr>
      </w:pPr>
    </w:p>
    <w:p w:rsidR="005F2D4E" w:rsidRPr="0062572F" w:rsidRDefault="005F2D4E"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-158750</wp:posOffset>
                </wp:positionH>
                <wp:positionV relativeFrom="paragraph">
                  <wp:posOffset>79375</wp:posOffset>
                </wp:positionV>
                <wp:extent cx="6061422" cy="1813560"/>
                <wp:effectExtent l="0" t="0" r="15875" b="15240"/>
                <wp:wrapNone/>
                <wp:docPr id="10" name="Caixa de texto 10"/>
                <wp:cNvGraphicFramePr/>
                <a:graphic xmlns:a="http://schemas.openxmlformats.org/drawingml/2006/main">
                  <a:graphicData uri="http://schemas.microsoft.com/office/word/2010/wordprocessingShape">
                    <wps:wsp>
                      <wps:cNvSpPr txBox="1"/>
                      <wps:spPr>
                        <a:xfrm>
                          <a:off x="0" y="0"/>
                          <a:ext cx="6061422" cy="181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628D" w:rsidRPr="006B78C4" w:rsidRDefault="0060628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EF2DD4">
                              <w:rPr>
                                <w:rFonts w:ascii="Arial" w:hAnsi="Arial" w:cs="Arial"/>
                                <w:b/>
                                <w:color w:val="000000" w:themeColor="text1"/>
                                <w:sz w:val="20"/>
                                <w:szCs w:val="20"/>
                              </w:rPr>
                              <w:t>08h00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EF2DD4">
                              <w:rPr>
                                <w:rFonts w:ascii="Arial" w:hAnsi="Arial" w:cs="Arial"/>
                                <w:b/>
                                <w:color w:val="000000" w:themeColor="text1"/>
                                <w:sz w:val="20"/>
                                <w:szCs w:val="20"/>
                              </w:rPr>
                              <w:t>14</w:t>
                            </w:r>
                            <w:r>
                              <w:rPr>
                                <w:rFonts w:ascii="Arial" w:hAnsi="Arial" w:cs="Arial"/>
                                <w:b/>
                                <w:color w:val="000000" w:themeColor="text1"/>
                                <w:sz w:val="20"/>
                                <w:szCs w:val="20"/>
                              </w:rPr>
                              <w:t xml:space="preserve"> de </w:t>
                            </w:r>
                            <w:r w:rsidR="00EF2DD4">
                              <w:rPr>
                                <w:rFonts w:ascii="Arial" w:hAnsi="Arial" w:cs="Arial"/>
                                <w:b/>
                                <w:color w:val="000000" w:themeColor="text1"/>
                                <w:sz w:val="20"/>
                                <w:szCs w:val="20"/>
                              </w:rPr>
                              <w:t>junho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 xml:space="preserve"> até às </w:t>
                            </w:r>
                            <w:r w:rsidR="00EF2DD4">
                              <w:rPr>
                                <w:rFonts w:ascii="Arial" w:hAnsi="Arial" w:cs="Arial"/>
                                <w:b/>
                                <w:color w:val="000000" w:themeColor="text1"/>
                                <w:sz w:val="20"/>
                                <w:szCs w:val="20"/>
                              </w:rPr>
                              <w:t>07</w:t>
                            </w:r>
                            <w:r w:rsidRPr="006B78C4">
                              <w:rPr>
                                <w:rFonts w:ascii="Arial" w:hAnsi="Arial" w:cs="Arial"/>
                                <w:b/>
                                <w:color w:val="000000" w:themeColor="text1"/>
                                <w:sz w:val="20"/>
                                <w:szCs w:val="20"/>
                              </w:rPr>
                              <w:t>h</w:t>
                            </w:r>
                            <w:r w:rsidR="00EF2DD4">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EF2DD4">
                              <w:rPr>
                                <w:rFonts w:ascii="Arial" w:hAnsi="Arial" w:cs="Arial"/>
                                <w:b/>
                                <w:color w:val="000000" w:themeColor="text1"/>
                                <w:sz w:val="20"/>
                                <w:szCs w:val="20"/>
                              </w:rPr>
                              <w:t>16</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EF2DD4">
                              <w:rPr>
                                <w:rFonts w:ascii="Arial" w:hAnsi="Arial" w:cs="Arial"/>
                                <w:b/>
                                <w:color w:val="000000" w:themeColor="text1"/>
                                <w:sz w:val="20"/>
                                <w:szCs w:val="20"/>
                              </w:rPr>
                              <w:t>junho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EF2DD4">
                              <w:rPr>
                                <w:rFonts w:ascii="Arial" w:hAnsi="Arial" w:cs="Arial"/>
                                <w:b/>
                                <w:color w:val="000000" w:themeColor="text1"/>
                                <w:sz w:val="20"/>
                                <w:szCs w:val="20"/>
                              </w:rPr>
                              <w:t>08</w:t>
                            </w:r>
                            <w:r w:rsidRPr="006B78C4">
                              <w:rPr>
                                <w:rFonts w:ascii="Arial" w:hAnsi="Arial" w:cs="Arial"/>
                                <w:b/>
                                <w:color w:val="000000" w:themeColor="text1"/>
                                <w:sz w:val="20"/>
                                <w:szCs w:val="20"/>
                              </w:rPr>
                              <w:t>h</w:t>
                            </w:r>
                            <w:r w:rsidR="00EF2DD4">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EF2DD4">
                              <w:rPr>
                                <w:rFonts w:ascii="Arial" w:hAnsi="Arial" w:cs="Arial"/>
                                <w:b/>
                                <w:color w:val="000000" w:themeColor="text1"/>
                                <w:sz w:val="20"/>
                                <w:szCs w:val="20"/>
                              </w:rPr>
                              <w:t>13</w:t>
                            </w:r>
                            <w:r w:rsidRPr="006B78C4">
                              <w:rPr>
                                <w:rFonts w:ascii="Arial" w:hAnsi="Arial" w:cs="Arial"/>
                                <w:b/>
                                <w:color w:val="000000" w:themeColor="text1"/>
                                <w:sz w:val="20"/>
                                <w:szCs w:val="20"/>
                              </w:rPr>
                              <w:t>h</w:t>
                            </w:r>
                            <w:r w:rsidR="00EF2DD4">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EF2DD4">
                              <w:rPr>
                                <w:rFonts w:ascii="Arial" w:hAnsi="Arial" w:cs="Arial"/>
                                <w:b/>
                                <w:color w:val="000000" w:themeColor="text1"/>
                                <w:sz w:val="20"/>
                                <w:szCs w:val="20"/>
                              </w:rPr>
                              <w:t>16</w:t>
                            </w:r>
                            <w:r>
                              <w:rPr>
                                <w:rFonts w:ascii="Arial" w:hAnsi="Arial" w:cs="Arial"/>
                                <w:b/>
                                <w:color w:val="000000" w:themeColor="text1"/>
                                <w:sz w:val="20"/>
                                <w:szCs w:val="20"/>
                              </w:rPr>
                              <w:t xml:space="preserve"> de </w:t>
                            </w:r>
                            <w:r w:rsidR="00EF2DD4">
                              <w:rPr>
                                <w:rFonts w:ascii="Arial" w:hAnsi="Arial" w:cs="Arial"/>
                                <w:b/>
                                <w:color w:val="000000" w:themeColor="text1"/>
                                <w:sz w:val="20"/>
                                <w:szCs w:val="20"/>
                              </w:rPr>
                              <w:t xml:space="preserve">junho </w:t>
                            </w:r>
                            <w:r>
                              <w:rPr>
                                <w:rFonts w:ascii="Arial" w:hAnsi="Arial" w:cs="Arial"/>
                                <w:b/>
                                <w:color w:val="000000" w:themeColor="text1"/>
                                <w:sz w:val="20"/>
                                <w:szCs w:val="20"/>
                              </w:rPr>
                              <w:t>de 2021</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EF2DD4">
                              <w:rPr>
                                <w:rFonts w:ascii="Arial" w:hAnsi="Arial" w:cs="Arial"/>
                                <w:b/>
                                <w:color w:val="000000" w:themeColor="text1"/>
                                <w:sz w:val="20"/>
                                <w:szCs w:val="20"/>
                                <w:u w:val="single"/>
                              </w:rPr>
                              <w:t>13h16</w:t>
                            </w:r>
                            <w:r w:rsidRPr="006B78C4">
                              <w:rPr>
                                <w:rFonts w:ascii="Arial" w:hAnsi="Arial" w:cs="Arial"/>
                                <w:b/>
                                <w:color w:val="000000" w:themeColor="text1"/>
                                <w:sz w:val="20"/>
                                <w:szCs w:val="20"/>
                                <w:u w:val="single"/>
                              </w:rPr>
                              <w:t xml:space="preserve"> do dia </w:t>
                            </w:r>
                            <w:r w:rsidR="00EF2DD4">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de </w:t>
                            </w:r>
                            <w:r w:rsidR="00EF2DD4">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2021</w:t>
                            </w:r>
                            <w:r w:rsidRPr="006B78C4">
                              <w:rPr>
                                <w:rFonts w:ascii="Arial" w:hAnsi="Arial" w:cs="Arial"/>
                                <w:b/>
                                <w:color w:val="000000" w:themeColor="text1"/>
                                <w:sz w:val="20"/>
                                <w:szCs w:val="20"/>
                                <w:u w:val="single"/>
                              </w:rPr>
                              <w:t xml:space="preserve">. </w:t>
                            </w:r>
                          </w:p>
                          <w:p w:rsidR="0060628D" w:rsidRPr="00D4183E" w:rsidRDefault="0060628D" w:rsidP="005F2D4E">
                            <w:pPr>
                              <w:keepLines/>
                              <w:jc w:val="both"/>
                              <w:rPr>
                                <w:rFonts w:ascii="Arial" w:hAnsi="Arial" w:cs="Arial"/>
                                <w:b/>
                                <w:bCs/>
                                <w:color w:val="000000" w:themeColor="text1"/>
                                <w:sz w:val="20"/>
                                <w:szCs w:val="20"/>
                              </w:rPr>
                            </w:pPr>
                          </w:p>
                          <w:p w:rsidR="0060628D" w:rsidRPr="00D4183E" w:rsidRDefault="0060628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0628D" w:rsidRPr="00D4183E" w:rsidRDefault="0060628D" w:rsidP="005F2D4E">
                            <w:pPr>
                              <w:keepLines/>
                              <w:jc w:val="both"/>
                              <w:rPr>
                                <w:rFonts w:ascii="Arial" w:hAnsi="Arial" w:cs="Arial"/>
                                <w:color w:val="000000" w:themeColor="text1"/>
                                <w:sz w:val="20"/>
                                <w:szCs w:val="20"/>
                              </w:rPr>
                            </w:pPr>
                          </w:p>
                          <w:p w:rsidR="0060628D" w:rsidRDefault="0060628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60628D" w:rsidRDefault="0060628D"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5pt;margin-top:6.25pt;width:477.3pt;height:14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8UmQIAALsFAAAOAAAAZHJzL2Uyb0RvYy54bWysVFFPGzEMfp+0/xDlfVyvlI5VXFFXxDQJ&#10;AVqZeE5zCY1I4ixJe9f9+jm5a2kZL0x7ubPjz479xfbFZWs02QgfFNiKlicDSoTlUCv7VNGfD9ef&#10;zikJkdmaabCiolsR6OX044eLxk3EEFaga+EJBrFh0riKrmJ0k6IIfCUMCyfghEWjBG9YRNU/FbVn&#10;DUY3uhgOBuOiAV87D1yEgKdXnZFOc3wpBY93UgYRia4o5hbz1+fvMn2L6QWbPHnmVor3abB/yMIw&#10;ZfHSfagrFhlZe/VXKKO4hwAynnAwBUipuMg1YDXl4FU1ixVzIteC5AS3pyn8v7D8dnPviarx7ZAe&#10;ywy+0ZyplpFakCjaCAQNyFLjwgTBC4fw2H6FFj125wEPU/Gt9Cb9sSyCdgy43XOMoQjHw/FgXI6G&#10;Q0o42srz8vRsnOMXL+7Oh/hNgCFJqKjHR8zcss1NiJgKQneQdFsAreprpXVWUuOIufZkw/DJdcxJ&#10;oscRSlvSYCqnZ4Mc+MiWQu/9l5rx51TmcQTUtE3XidxifVqJoo6KLMWtFgmj7Q8hkeLMyBs5Ms6F&#10;3eeZ0QklsaL3OPb4l6ze49zVgR75ZrBx72yUBd+xdExt/byjVnZ4JOmg7iTGdtn2rbOEeoud46Gb&#10;wOD4tUKib1iI98zjyGGz4BqJd/iRGvB1oJcoWYH//dZ5wuMkoJWSBke4ouHXmnlBif5ucUa+lKNR&#10;mvmsjM4+D1Hxh5blocWuzRywZUpcWI5nMeGj3onSg3nEbTNLt6KJWY53VzTuxHnsFgtuKy5mswzC&#10;KXcs3tiF4yl0ojc12EP7yLzrGzyN2S3shp1NXvV5h02eFmbrCFLlIUgEd6z2xOOGyH3ab7O0gg71&#10;jHrZudM/AAAA//8DAFBLAwQUAAYACAAAACEA0A6kxN0AAAAKAQAADwAAAGRycy9kb3ducmV2Lnht&#10;bEyPMU/DMBSEdyT+g/UqsbVOLbVKQpyqoMLCRIuYX+NX2yK2o9hNw7/HTDCe7nT3XbObXc8mGqMN&#10;XsJ6VQAj3wVlvZbwcXpZlsBiQq+wD54kfFOEXXt/12Ctws2/03RMmuUSH2uUYFIaas5jZ8hhXIWB&#10;fPYuYXSYshw1VyPecrnruSiKLXdofV4wONCzoe7reHUSDk+60l2JozmUytpp/ry86VcpHxbz/hFY&#10;ojn9heEXP6NDm5nO4epVZL2EpdjkLykbYgMsBypRbYGdJYiqXANvG/7/QvsDAAD//wMAUEsBAi0A&#10;FAAGAAgAAAAhALaDOJL+AAAA4QEAABMAAAAAAAAAAAAAAAAAAAAAAFtDb250ZW50X1R5cGVzXS54&#10;bWxQSwECLQAUAAYACAAAACEAOP0h/9YAAACUAQAACwAAAAAAAAAAAAAAAAAvAQAAX3JlbHMvLnJl&#10;bHNQSwECLQAUAAYACAAAACEAD7mvFJkCAAC7BQAADgAAAAAAAAAAAAAAAAAuAgAAZHJzL2Uyb0Rv&#10;Yy54bWxQSwECLQAUAAYACAAAACEA0A6kxN0AAAAKAQAADwAAAAAAAAAAAAAAAADzBAAAZHJzL2Rv&#10;d25yZXYueG1sUEsFBgAAAAAEAAQA8wAAAP0FAAAAAA==&#10;" fillcolor="white [3201]" strokeweight=".5pt">
                <v:textbox>
                  <w:txbxContent>
                    <w:p w:rsidR="0060628D" w:rsidRPr="006B78C4" w:rsidRDefault="0060628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EF2DD4">
                        <w:rPr>
                          <w:rFonts w:ascii="Arial" w:hAnsi="Arial" w:cs="Arial"/>
                          <w:b/>
                          <w:color w:val="000000" w:themeColor="text1"/>
                          <w:sz w:val="20"/>
                          <w:szCs w:val="20"/>
                        </w:rPr>
                        <w:t>08h00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EF2DD4">
                        <w:rPr>
                          <w:rFonts w:ascii="Arial" w:hAnsi="Arial" w:cs="Arial"/>
                          <w:b/>
                          <w:color w:val="000000" w:themeColor="text1"/>
                          <w:sz w:val="20"/>
                          <w:szCs w:val="20"/>
                        </w:rPr>
                        <w:t>14</w:t>
                      </w:r>
                      <w:r>
                        <w:rPr>
                          <w:rFonts w:ascii="Arial" w:hAnsi="Arial" w:cs="Arial"/>
                          <w:b/>
                          <w:color w:val="000000" w:themeColor="text1"/>
                          <w:sz w:val="20"/>
                          <w:szCs w:val="20"/>
                        </w:rPr>
                        <w:t xml:space="preserve"> de </w:t>
                      </w:r>
                      <w:r w:rsidR="00EF2DD4">
                        <w:rPr>
                          <w:rFonts w:ascii="Arial" w:hAnsi="Arial" w:cs="Arial"/>
                          <w:b/>
                          <w:color w:val="000000" w:themeColor="text1"/>
                          <w:sz w:val="20"/>
                          <w:szCs w:val="20"/>
                        </w:rPr>
                        <w:t>junho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 xml:space="preserve"> até às </w:t>
                      </w:r>
                      <w:r w:rsidR="00EF2DD4">
                        <w:rPr>
                          <w:rFonts w:ascii="Arial" w:hAnsi="Arial" w:cs="Arial"/>
                          <w:b/>
                          <w:color w:val="000000" w:themeColor="text1"/>
                          <w:sz w:val="20"/>
                          <w:szCs w:val="20"/>
                        </w:rPr>
                        <w:t>07</w:t>
                      </w:r>
                      <w:r w:rsidRPr="006B78C4">
                        <w:rPr>
                          <w:rFonts w:ascii="Arial" w:hAnsi="Arial" w:cs="Arial"/>
                          <w:b/>
                          <w:color w:val="000000" w:themeColor="text1"/>
                          <w:sz w:val="20"/>
                          <w:szCs w:val="20"/>
                        </w:rPr>
                        <w:t>h</w:t>
                      </w:r>
                      <w:r w:rsidR="00EF2DD4">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EF2DD4">
                        <w:rPr>
                          <w:rFonts w:ascii="Arial" w:hAnsi="Arial" w:cs="Arial"/>
                          <w:b/>
                          <w:color w:val="000000" w:themeColor="text1"/>
                          <w:sz w:val="20"/>
                          <w:szCs w:val="20"/>
                        </w:rPr>
                        <w:t>16</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EF2DD4">
                        <w:rPr>
                          <w:rFonts w:ascii="Arial" w:hAnsi="Arial" w:cs="Arial"/>
                          <w:b/>
                          <w:color w:val="000000" w:themeColor="text1"/>
                          <w:sz w:val="20"/>
                          <w:szCs w:val="20"/>
                        </w:rPr>
                        <w:t>junho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EF2DD4">
                        <w:rPr>
                          <w:rFonts w:ascii="Arial" w:hAnsi="Arial" w:cs="Arial"/>
                          <w:b/>
                          <w:color w:val="000000" w:themeColor="text1"/>
                          <w:sz w:val="20"/>
                          <w:szCs w:val="20"/>
                        </w:rPr>
                        <w:t>08</w:t>
                      </w:r>
                      <w:r w:rsidRPr="006B78C4">
                        <w:rPr>
                          <w:rFonts w:ascii="Arial" w:hAnsi="Arial" w:cs="Arial"/>
                          <w:b/>
                          <w:color w:val="000000" w:themeColor="text1"/>
                          <w:sz w:val="20"/>
                          <w:szCs w:val="20"/>
                        </w:rPr>
                        <w:t>h</w:t>
                      </w:r>
                      <w:r w:rsidR="00EF2DD4">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EF2DD4">
                        <w:rPr>
                          <w:rFonts w:ascii="Arial" w:hAnsi="Arial" w:cs="Arial"/>
                          <w:b/>
                          <w:color w:val="000000" w:themeColor="text1"/>
                          <w:sz w:val="20"/>
                          <w:szCs w:val="20"/>
                        </w:rPr>
                        <w:t>13</w:t>
                      </w:r>
                      <w:r w:rsidRPr="006B78C4">
                        <w:rPr>
                          <w:rFonts w:ascii="Arial" w:hAnsi="Arial" w:cs="Arial"/>
                          <w:b/>
                          <w:color w:val="000000" w:themeColor="text1"/>
                          <w:sz w:val="20"/>
                          <w:szCs w:val="20"/>
                        </w:rPr>
                        <w:t>h</w:t>
                      </w:r>
                      <w:r w:rsidR="00EF2DD4">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EF2DD4">
                        <w:rPr>
                          <w:rFonts w:ascii="Arial" w:hAnsi="Arial" w:cs="Arial"/>
                          <w:b/>
                          <w:color w:val="000000" w:themeColor="text1"/>
                          <w:sz w:val="20"/>
                          <w:szCs w:val="20"/>
                        </w:rPr>
                        <w:t>16</w:t>
                      </w:r>
                      <w:r>
                        <w:rPr>
                          <w:rFonts w:ascii="Arial" w:hAnsi="Arial" w:cs="Arial"/>
                          <w:b/>
                          <w:color w:val="000000" w:themeColor="text1"/>
                          <w:sz w:val="20"/>
                          <w:szCs w:val="20"/>
                        </w:rPr>
                        <w:t xml:space="preserve"> de </w:t>
                      </w:r>
                      <w:r w:rsidR="00EF2DD4">
                        <w:rPr>
                          <w:rFonts w:ascii="Arial" w:hAnsi="Arial" w:cs="Arial"/>
                          <w:b/>
                          <w:color w:val="000000" w:themeColor="text1"/>
                          <w:sz w:val="20"/>
                          <w:szCs w:val="20"/>
                        </w:rPr>
                        <w:t xml:space="preserve">junho </w:t>
                      </w:r>
                      <w:r>
                        <w:rPr>
                          <w:rFonts w:ascii="Arial" w:hAnsi="Arial" w:cs="Arial"/>
                          <w:b/>
                          <w:color w:val="000000" w:themeColor="text1"/>
                          <w:sz w:val="20"/>
                          <w:szCs w:val="20"/>
                        </w:rPr>
                        <w:t>de 2021</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EF2DD4">
                        <w:rPr>
                          <w:rFonts w:ascii="Arial" w:hAnsi="Arial" w:cs="Arial"/>
                          <w:b/>
                          <w:color w:val="000000" w:themeColor="text1"/>
                          <w:sz w:val="20"/>
                          <w:szCs w:val="20"/>
                          <w:u w:val="single"/>
                        </w:rPr>
                        <w:t>13h16</w:t>
                      </w:r>
                      <w:r w:rsidRPr="006B78C4">
                        <w:rPr>
                          <w:rFonts w:ascii="Arial" w:hAnsi="Arial" w:cs="Arial"/>
                          <w:b/>
                          <w:color w:val="000000" w:themeColor="text1"/>
                          <w:sz w:val="20"/>
                          <w:szCs w:val="20"/>
                          <w:u w:val="single"/>
                        </w:rPr>
                        <w:t xml:space="preserve"> do dia </w:t>
                      </w:r>
                      <w:r w:rsidR="00EF2DD4">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de </w:t>
                      </w:r>
                      <w:r w:rsidR="00EF2DD4">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2021</w:t>
                      </w:r>
                      <w:r w:rsidRPr="006B78C4">
                        <w:rPr>
                          <w:rFonts w:ascii="Arial" w:hAnsi="Arial" w:cs="Arial"/>
                          <w:b/>
                          <w:color w:val="000000" w:themeColor="text1"/>
                          <w:sz w:val="20"/>
                          <w:szCs w:val="20"/>
                          <w:u w:val="single"/>
                        </w:rPr>
                        <w:t xml:space="preserve">. </w:t>
                      </w:r>
                    </w:p>
                    <w:p w:rsidR="0060628D" w:rsidRPr="00D4183E" w:rsidRDefault="0060628D" w:rsidP="005F2D4E">
                      <w:pPr>
                        <w:keepLines/>
                        <w:jc w:val="both"/>
                        <w:rPr>
                          <w:rFonts w:ascii="Arial" w:hAnsi="Arial" w:cs="Arial"/>
                          <w:b/>
                          <w:bCs/>
                          <w:color w:val="000000" w:themeColor="text1"/>
                          <w:sz w:val="20"/>
                          <w:szCs w:val="20"/>
                        </w:rPr>
                      </w:pPr>
                    </w:p>
                    <w:p w:rsidR="0060628D" w:rsidRPr="00D4183E" w:rsidRDefault="0060628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0628D" w:rsidRPr="00D4183E" w:rsidRDefault="0060628D" w:rsidP="005F2D4E">
                      <w:pPr>
                        <w:keepLines/>
                        <w:jc w:val="both"/>
                        <w:rPr>
                          <w:rFonts w:ascii="Arial" w:hAnsi="Arial" w:cs="Arial"/>
                          <w:color w:val="000000" w:themeColor="text1"/>
                          <w:sz w:val="20"/>
                          <w:szCs w:val="20"/>
                        </w:rPr>
                      </w:pPr>
                    </w:p>
                    <w:p w:rsidR="0060628D" w:rsidRDefault="0060628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60628D" w:rsidRDefault="0060628D" w:rsidP="0090235A">
                      <w:pPr>
                        <w:keepLines/>
                        <w:jc w:val="both"/>
                      </w:pP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5F2D4E" w:rsidRDefault="005F2D4E" w:rsidP="00096A1F">
      <w:pPr>
        <w:jc w:val="both"/>
        <w:rPr>
          <w:rFonts w:ascii="Verdana" w:hAnsi="Verdana" w:cstheme="minorHAnsi"/>
          <w:b/>
          <w:bCs/>
          <w:color w:val="000000"/>
          <w:sz w:val="20"/>
          <w:szCs w:val="20"/>
        </w:rPr>
      </w:pPr>
    </w:p>
    <w:p w:rsidR="0090235A" w:rsidRPr="00755082" w:rsidRDefault="0090235A" w:rsidP="00096A1F">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6C6F28" w:rsidRDefault="006C6F28" w:rsidP="00096A1F">
      <w:pPr>
        <w:jc w:val="both"/>
        <w:rPr>
          <w:rFonts w:ascii="Arial" w:hAnsi="Arial" w:cs="Arial"/>
          <w:b/>
          <w:sz w:val="20"/>
          <w:szCs w:val="20"/>
        </w:rPr>
      </w:pPr>
    </w:p>
    <w:p w:rsidR="006C6F28" w:rsidRDefault="006C6F28" w:rsidP="00096A1F">
      <w:pPr>
        <w:jc w:val="both"/>
        <w:rPr>
          <w:rFonts w:ascii="Arial" w:hAnsi="Arial" w:cs="Arial"/>
          <w:b/>
          <w:sz w:val="20"/>
          <w:szCs w:val="20"/>
        </w:rPr>
      </w:pPr>
    </w:p>
    <w:p w:rsidR="00EF2DD4" w:rsidRDefault="00EF2DD4" w:rsidP="00096A1F">
      <w:pPr>
        <w:jc w:val="both"/>
        <w:rPr>
          <w:rFonts w:ascii="Arial" w:hAnsi="Arial" w:cs="Arial"/>
          <w:b/>
          <w:sz w:val="20"/>
          <w:szCs w:val="20"/>
        </w:rPr>
      </w:pPr>
    </w:p>
    <w:p w:rsidR="00EF2DD4" w:rsidRDefault="00EF2DD4" w:rsidP="00096A1F">
      <w:pPr>
        <w:jc w:val="both"/>
        <w:rPr>
          <w:rFonts w:ascii="Arial" w:hAnsi="Arial" w:cs="Arial"/>
          <w:b/>
          <w:sz w:val="20"/>
          <w:szCs w:val="20"/>
        </w:rPr>
      </w:pPr>
    </w:p>
    <w:p w:rsidR="005F2D4E" w:rsidRPr="00F872B2" w:rsidRDefault="005F2D4E" w:rsidP="00096A1F">
      <w:pPr>
        <w:jc w:val="both"/>
        <w:rPr>
          <w:rFonts w:ascii="Arial" w:hAnsi="Arial" w:cs="Arial"/>
          <w:b/>
          <w:color w:val="FF0000"/>
          <w:sz w:val="20"/>
          <w:szCs w:val="20"/>
        </w:rPr>
      </w:pPr>
      <w:r w:rsidRPr="00755082">
        <w:rPr>
          <w:rFonts w:ascii="Arial" w:hAnsi="Arial" w:cs="Arial"/>
          <w:b/>
          <w:sz w:val="20"/>
          <w:szCs w:val="20"/>
        </w:rPr>
        <w:lastRenderedPageBreak/>
        <w:t>01. OBJETO</w:t>
      </w:r>
    </w:p>
    <w:p w:rsidR="005F2D4E" w:rsidRPr="00755082" w:rsidRDefault="005F2D4E" w:rsidP="00096A1F">
      <w:pPr>
        <w:jc w:val="both"/>
        <w:rPr>
          <w:rFonts w:ascii="Arial" w:hAnsi="Arial" w:cs="Arial"/>
          <w:sz w:val="20"/>
          <w:szCs w:val="20"/>
        </w:rPr>
      </w:pPr>
    </w:p>
    <w:p w:rsidR="005F2D4E" w:rsidRDefault="0090235A" w:rsidP="00503C99">
      <w:pPr>
        <w:jc w:val="both"/>
        <w:rPr>
          <w:rFonts w:ascii="Arial" w:hAnsi="Arial" w:cs="Arial"/>
          <w:sz w:val="20"/>
        </w:rPr>
      </w:pPr>
      <w:r>
        <w:rPr>
          <w:rFonts w:ascii="Arial" w:hAnsi="Arial" w:cs="Arial"/>
          <w:sz w:val="20"/>
        </w:rPr>
        <w:t xml:space="preserve">01.01. </w:t>
      </w:r>
      <w:r w:rsidR="005F2D4E" w:rsidRPr="00755082">
        <w:rPr>
          <w:rFonts w:ascii="Arial" w:hAnsi="Arial" w:cs="Arial"/>
          <w:sz w:val="20"/>
        </w:rPr>
        <w:t xml:space="preserve">A presente licitação tem por objeto </w:t>
      </w:r>
      <w:r w:rsidR="00A028D5">
        <w:rPr>
          <w:rFonts w:ascii="Arial" w:hAnsi="Arial" w:cs="Arial"/>
          <w:sz w:val="20"/>
        </w:rPr>
        <w:t xml:space="preserve">o </w:t>
      </w:r>
      <w:r w:rsidR="005F2D4E" w:rsidRPr="007F1881">
        <w:rPr>
          <w:rFonts w:ascii="Arial" w:hAnsi="Arial" w:cs="Arial"/>
          <w:sz w:val="20"/>
        </w:rPr>
        <w:t xml:space="preserve">registro de preços </w:t>
      </w:r>
      <w:r w:rsidR="00F5425C">
        <w:rPr>
          <w:rFonts w:ascii="Arial" w:hAnsi="Arial" w:cs="Arial"/>
          <w:sz w:val="20"/>
        </w:rPr>
        <w:t xml:space="preserve">para </w:t>
      </w:r>
      <w:r w:rsidR="00F5425C">
        <w:rPr>
          <w:rFonts w:ascii="Arial" w:hAnsi="Arial" w:cs="Arial"/>
          <w:sz w:val="20"/>
          <w:szCs w:val="20"/>
        </w:rPr>
        <w:t xml:space="preserve">a contratação de empresa 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w:t>
      </w:r>
      <w:r w:rsidR="00EA733B">
        <w:rPr>
          <w:rFonts w:ascii="Arial" w:hAnsi="Arial" w:cs="Arial"/>
          <w:sz w:val="20"/>
          <w:szCs w:val="20"/>
        </w:rPr>
        <w:t>compreendendo a destinação do material resultante, conforme este Edital e Anexos</w:t>
      </w:r>
      <w:r w:rsidR="00503C99">
        <w:rPr>
          <w:rFonts w:ascii="Arial" w:hAnsi="Arial" w:cs="Arial"/>
          <w:sz w:val="20"/>
        </w:rPr>
        <w:t xml:space="preserve">, </w:t>
      </w:r>
      <w:r w:rsidR="008E7AE8">
        <w:rPr>
          <w:rFonts w:ascii="Arial" w:hAnsi="Arial" w:cs="Arial"/>
          <w:sz w:val="20"/>
        </w:rPr>
        <w:t>e relação a seguir:</w:t>
      </w:r>
    </w:p>
    <w:p w:rsidR="00F5425C" w:rsidRDefault="00F5425C" w:rsidP="00503C99">
      <w:pPr>
        <w:jc w:val="both"/>
        <w:rPr>
          <w:rFonts w:ascii="Arial" w:hAnsi="Arial" w:cs="Arial"/>
          <w:sz w:val="20"/>
        </w:rPr>
      </w:pPr>
    </w:p>
    <w:tbl>
      <w:tblPr>
        <w:tblStyle w:val="Tabelacomgrade"/>
        <w:tblW w:w="0" w:type="auto"/>
        <w:jc w:val="center"/>
        <w:tblLook w:val="04A0" w:firstRow="1" w:lastRow="0" w:firstColumn="1" w:lastColumn="0" w:noHBand="0" w:noVBand="1"/>
      </w:tblPr>
      <w:tblGrid>
        <w:gridCol w:w="643"/>
        <w:gridCol w:w="709"/>
        <w:gridCol w:w="5387"/>
        <w:gridCol w:w="1005"/>
        <w:gridCol w:w="1317"/>
      </w:tblGrid>
      <w:tr w:rsidR="006F6CE6" w:rsidRPr="00D02C6F" w:rsidTr="00F5425C">
        <w:trPr>
          <w:jc w:val="center"/>
        </w:trPr>
        <w:tc>
          <w:tcPr>
            <w:tcW w:w="639" w:type="dxa"/>
            <w:vMerge w:val="restart"/>
            <w:tcBorders>
              <w:left w:val="single" w:sz="4" w:space="0" w:color="auto"/>
              <w:right w:val="single" w:sz="6" w:space="0" w:color="auto"/>
            </w:tcBorders>
            <w:shd w:val="clear" w:color="auto" w:fill="D9D9D9" w:themeFill="background1" w:themeFillShade="D9"/>
            <w:vAlign w:val="center"/>
          </w:tcPr>
          <w:p w:rsidR="00F5425C" w:rsidRPr="00D02C6F" w:rsidRDefault="00F5425C" w:rsidP="00F5425C">
            <w:pPr>
              <w:jc w:val="center"/>
              <w:rPr>
                <w:rFonts w:ascii="Arial" w:hAnsi="Arial" w:cs="Arial"/>
                <w:b/>
                <w:sz w:val="16"/>
                <w:szCs w:val="16"/>
              </w:rPr>
            </w:pPr>
            <w:r w:rsidRPr="00D02C6F">
              <w:rPr>
                <w:rFonts w:ascii="Arial" w:hAnsi="Arial" w:cs="Arial"/>
                <w:b/>
                <w:sz w:val="16"/>
                <w:szCs w:val="16"/>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F5425C" w:rsidRPr="00D02C6F" w:rsidRDefault="00F5425C" w:rsidP="00852B8D">
            <w:pPr>
              <w:jc w:val="center"/>
              <w:rPr>
                <w:rFonts w:ascii="Arial" w:hAnsi="Arial" w:cs="Arial"/>
                <w:b/>
                <w:sz w:val="16"/>
                <w:szCs w:val="16"/>
              </w:rPr>
            </w:pPr>
            <w:r w:rsidRPr="00D02C6F">
              <w:rPr>
                <w:rFonts w:ascii="Arial" w:hAnsi="Arial" w:cs="Arial"/>
                <w:b/>
                <w:sz w:val="16"/>
                <w:szCs w:val="16"/>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F5425C" w:rsidRPr="00D02C6F" w:rsidRDefault="00F5425C" w:rsidP="00852B8D">
            <w:pPr>
              <w:jc w:val="center"/>
              <w:rPr>
                <w:rFonts w:ascii="Arial" w:hAnsi="Arial" w:cs="Arial"/>
                <w:b/>
                <w:sz w:val="16"/>
                <w:szCs w:val="16"/>
              </w:rPr>
            </w:pPr>
            <w:r w:rsidRPr="00D02C6F">
              <w:rPr>
                <w:rFonts w:ascii="Arial" w:hAnsi="Arial" w:cs="Arial"/>
                <w:b/>
                <w:sz w:val="16"/>
                <w:szCs w:val="16"/>
              </w:rPr>
              <w:t>Descrição</w:t>
            </w:r>
          </w:p>
        </w:tc>
        <w:tc>
          <w:tcPr>
            <w:tcW w:w="1005" w:type="dxa"/>
            <w:tcBorders>
              <w:left w:val="single" w:sz="6" w:space="0" w:color="auto"/>
              <w:bottom w:val="single" w:sz="4" w:space="0" w:color="auto"/>
              <w:right w:val="single" w:sz="6" w:space="0" w:color="auto"/>
            </w:tcBorders>
            <w:shd w:val="clear" w:color="auto" w:fill="D9D9D9" w:themeFill="background1" w:themeFillShade="D9"/>
            <w:vAlign w:val="center"/>
          </w:tcPr>
          <w:p w:rsidR="00F5425C" w:rsidRPr="00D02C6F" w:rsidRDefault="00F5425C" w:rsidP="00852B8D">
            <w:pPr>
              <w:jc w:val="center"/>
              <w:rPr>
                <w:rFonts w:ascii="Arial" w:hAnsi="Arial" w:cs="Arial"/>
                <w:b/>
                <w:sz w:val="16"/>
                <w:szCs w:val="16"/>
              </w:rPr>
            </w:pPr>
            <w:r w:rsidRPr="00D02C6F">
              <w:rPr>
                <w:rFonts w:ascii="Arial" w:hAnsi="Arial" w:cs="Arial"/>
                <w:b/>
                <w:sz w:val="16"/>
                <w:szCs w:val="16"/>
              </w:rPr>
              <w:t>Unidade</w:t>
            </w:r>
          </w:p>
        </w:tc>
        <w:tc>
          <w:tcPr>
            <w:tcW w:w="1317" w:type="dxa"/>
            <w:tcBorders>
              <w:left w:val="single" w:sz="6" w:space="0" w:color="auto"/>
              <w:bottom w:val="single" w:sz="4" w:space="0" w:color="auto"/>
              <w:right w:val="single" w:sz="4" w:space="0" w:color="auto"/>
            </w:tcBorders>
            <w:shd w:val="clear" w:color="auto" w:fill="D9D9D9" w:themeFill="background1" w:themeFillShade="D9"/>
            <w:vAlign w:val="center"/>
          </w:tcPr>
          <w:p w:rsidR="00F5425C" w:rsidRPr="00D02C6F" w:rsidRDefault="00F5425C" w:rsidP="00852B8D">
            <w:pPr>
              <w:jc w:val="center"/>
              <w:rPr>
                <w:rFonts w:ascii="Arial" w:hAnsi="Arial" w:cs="Arial"/>
                <w:b/>
                <w:sz w:val="16"/>
                <w:szCs w:val="16"/>
              </w:rPr>
            </w:pPr>
            <w:r w:rsidRPr="00D02C6F">
              <w:rPr>
                <w:rFonts w:ascii="Arial" w:hAnsi="Arial" w:cs="Arial"/>
                <w:b/>
                <w:sz w:val="16"/>
                <w:szCs w:val="16"/>
              </w:rPr>
              <w:t>Quantidade</w:t>
            </w:r>
          </w:p>
        </w:tc>
      </w:tr>
      <w:tr w:rsidR="006F6CE6" w:rsidRPr="00D02C6F" w:rsidTr="00F5425C">
        <w:trPr>
          <w:jc w:val="center"/>
        </w:trPr>
        <w:tc>
          <w:tcPr>
            <w:tcW w:w="639" w:type="dxa"/>
            <w:vMerge/>
            <w:tcBorders>
              <w:left w:val="single" w:sz="4" w:space="0" w:color="auto"/>
              <w:right w:val="single" w:sz="6" w:space="0" w:color="auto"/>
            </w:tcBorders>
            <w:vAlign w:val="center"/>
          </w:tcPr>
          <w:p w:rsidR="00F5425C" w:rsidRPr="00D02C6F" w:rsidRDefault="00F5425C" w:rsidP="00852B8D">
            <w:pPr>
              <w:jc w:val="center"/>
              <w:rPr>
                <w:rFonts w:ascii="Arial" w:hAnsi="Arial" w:cs="Arial"/>
                <w:sz w:val="16"/>
                <w:szCs w:val="16"/>
              </w:rPr>
            </w:pPr>
          </w:p>
        </w:tc>
        <w:tc>
          <w:tcPr>
            <w:tcW w:w="709" w:type="dxa"/>
            <w:tcBorders>
              <w:top w:val="single" w:sz="4" w:space="0" w:color="auto"/>
              <w:left w:val="single" w:sz="6" w:space="0" w:color="auto"/>
            </w:tcBorders>
            <w:vAlign w:val="center"/>
          </w:tcPr>
          <w:p w:rsidR="00F5425C" w:rsidRPr="00D02C6F" w:rsidRDefault="00F5425C" w:rsidP="00852B8D">
            <w:pPr>
              <w:jc w:val="center"/>
              <w:rPr>
                <w:rFonts w:ascii="Arial" w:hAnsi="Arial" w:cs="Arial"/>
                <w:sz w:val="16"/>
                <w:szCs w:val="16"/>
              </w:rPr>
            </w:pPr>
            <w:r w:rsidRPr="00D02C6F">
              <w:rPr>
                <w:rFonts w:ascii="Arial" w:hAnsi="Arial" w:cs="Arial"/>
                <w:sz w:val="16"/>
                <w:szCs w:val="16"/>
              </w:rPr>
              <w:t>01</w:t>
            </w:r>
          </w:p>
        </w:tc>
        <w:tc>
          <w:tcPr>
            <w:tcW w:w="5387" w:type="dxa"/>
            <w:tcBorders>
              <w:top w:val="single" w:sz="4" w:space="0" w:color="auto"/>
            </w:tcBorders>
            <w:vAlign w:val="center"/>
          </w:tcPr>
          <w:p w:rsidR="00F5425C" w:rsidRPr="00D02C6F" w:rsidRDefault="00F5425C" w:rsidP="00852B8D">
            <w:pPr>
              <w:jc w:val="both"/>
              <w:rPr>
                <w:rFonts w:ascii="Arial" w:hAnsi="Arial" w:cs="Arial"/>
                <w:sz w:val="16"/>
                <w:szCs w:val="16"/>
              </w:rPr>
            </w:pPr>
            <w:r w:rsidRPr="00D02C6F">
              <w:rPr>
                <w:rFonts w:ascii="Arial" w:hAnsi="Arial" w:cs="Arial"/>
                <w:sz w:val="16"/>
                <w:szCs w:val="16"/>
              </w:rPr>
              <w:t xml:space="preserve">Contratação de empresa para a realização de serviços de limpeza das calhas e encostas do córrego Batinga, incluindo bota fora de detritos.         </w:t>
            </w:r>
          </w:p>
        </w:tc>
        <w:tc>
          <w:tcPr>
            <w:tcW w:w="1005" w:type="dxa"/>
            <w:tcBorders>
              <w:top w:val="single" w:sz="4" w:space="0" w:color="auto"/>
            </w:tcBorders>
            <w:vAlign w:val="center"/>
          </w:tcPr>
          <w:p w:rsidR="00F5425C" w:rsidRPr="00D02C6F" w:rsidRDefault="00F5425C" w:rsidP="00852B8D">
            <w:pPr>
              <w:jc w:val="center"/>
              <w:rPr>
                <w:rFonts w:ascii="Arial" w:hAnsi="Arial" w:cs="Arial"/>
                <w:sz w:val="16"/>
                <w:szCs w:val="16"/>
              </w:rPr>
            </w:pPr>
            <w:r w:rsidRPr="00D02C6F">
              <w:rPr>
                <w:rFonts w:ascii="Arial" w:hAnsi="Arial" w:cs="Arial"/>
                <w:sz w:val="16"/>
                <w:szCs w:val="16"/>
              </w:rPr>
              <w:t>metro</w:t>
            </w:r>
          </w:p>
        </w:tc>
        <w:tc>
          <w:tcPr>
            <w:tcW w:w="1317" w:type="dxa"/>
            <w:tcBorders>
              <w:top w:val="single" w:sz="4" w:space="0" w:color="auto"/>
            </w:tcBorders>
            <w:vAlign w:val="center"/>
          </w:tcPr>
          <w:p w:rsidR="00F5425C" w:rsidRPr="00D02C6F" w:rsidRDefault="00F5425C" w:rsidP="006F6CE6">
            <w:pPr>
              <w:jc w:val="center"/>
              <w:rPr>
                <w:rFonts w:ascii="Arial" w:hAnsi="Arial" w:cs="Arial"/>
                <w:sz w:val="16"/>
                <w:szCs w:val="16"/>
              </w:rPr>
            </w:pPr>
            <w:r w:rsidRPr="00D02C6F">
              <w:rPr>
                <w:rFonts w:ascii="Arial" w:hAnsi="Arial" w:cs="Arial"/>
                <w:sz w:val="16"/>
                <w:szCs w:val="16"/>
              </w:rPr>
              <w:t>2</w:t>
            </w:r>
            <w:r w:rsidR="006F6CE6" w:rsidRPr="00D02C6F">
              <w:rPr>
                <w:rFonts w:ascii="Arial" w:hAnsi="Arial" w:cs="Arial"/>
                <w:sz w:val="16"/>
                <w:szCs w:val="16"/>
              </w:rPr>
              <w:t>0</w:t>
            </w:r>
            <w:r w:rsidRPr="00D02C6F">
              <w:rPr>
                <w:rFonts w:ascii="Arial" w:hAnsi="Arial" w:cs="Arial"/>
                <w:sz w:val="16"/>
                <w:szCs w:val="16"/>
              </w:rPr>
              <w:t>.</w:t>
            </w:r>
            <w:r w:rsidR="006F6CE6" w:rsidRPr="00D02C6F">
              <w:rPr>
                <w:rFonts w:ascii="Arial" w:hAnsi="Arial" w:cs="Arial"/>
                <w:sz w:val="16"/>
                <w:szCs w:val="16"/>
              </w:rPr>
              <w:t>0</w:t>
            </w:r>
            <w:r w:rsidRPr="00D02C6F">
              <w:rPr>
                <w:rFonts w:ascii="Arial" w:hAnsi="Arial" w:cs="Arial"/>
                <w:sz w:val="16"/>
                <w:szCs w:val="16"/>
              </w:rPr>
              <w:t>00</w:t>
            </w:r>
          </w:p>
        </w:tc>
      </w:tr>
      <w:tr w:rsidR="006F6CE6" w:rsidRPr="00D02C6F" w:rsidTr="00F5425C">
        <w:trPr>
          <w:jc w:val="center"/>
        </w:trPr>
        <w:tc>
          <w:tcPr>
            <w:tcW w:w="639" w:type="dxa"/>
            <w:vMerge/>
            <w:tcBorders>
              <w:left w:val="single" w:sz="4" w:space="0" w:color="auto"/>
              <w:right w:val="single" w:sz="6" w:space="0" w:color="auto"/>
            </w:tcBorders>
            <w:vAlign w:val="center"/>
          </w:tcPr>
          <w:p w:rsidR="00F5425C" w:rsidRPr="00D02C6F" w:rsidRDefault="00F5425C" w:rsidP="00852B8D">
            <w:pPr>
              <w:jc w:val="center"/>
              <w:rPr>
                <w:rFonts w:ascii="Arial" w:hAnsi="Arial" w:cs="Arial"/>
                <w:sz w:val="16"/>
                <w:szCs w:val="16"/>
              </w:rPr>
            </w:pPr>
          </w:p>
        </w:tc>
        <w:tc>
          <w:tcPr>
            <w:tcW w:w="709" w:type="dxa"/>
            <w:tcBorders>
              <w:left w:val="single" w:sz="6" w:space="0" w:color="auto"/>
            </w:tcBorders>
            <w:vAlign w:val="center"/>
          </w:tcPr>
          <w:p w:rsidR="00F5425C" w:rsidRPr="00D02C6F" w:rsidRDefault="00F5425C" w:rsidP="00852B8D">
            <w:pPr>
              <w:jc w:val="center"/>
              <w:rPr>
                <w:rFonts w:ascii="Arial" w:hAnsi="Arial" w:cs="Arial"/>
                <w:sz w:val="16"/>
                <w:szCs w:val="16"/>
              </w:rPr>
            </w:pPr>
            <w:r w:rsidRPr="00D02C6F">
              <w:rPr>
                <w:rFonts w:ascii="Arial" w:hAnsi="Arial" w:cs="Arial"/>
                <w:sz w:val="16"/>
                <w:szCs w:val="16"/>
              </w:rPr>
              <w:t>02</w:t>
            </w:r>
          </w:p>
        </w:tc>
        <w:tc>
          <w:tcPr>
            <w:tcW w:w="5387" w:type="dxa"/>
            <w:vAlign w:val="center"/>
          </w:tcPr>
          <w:p w:rsidR="00F5425C" w:rsidRPr="00D02C6F" w:rsidRDefault="00F5425C" w:rsidP="00852B8D">
            <w:pPr>
              <w:jc w:val="both"/>
              <w:rPr>
                <w:rFonts w:ascii="Arial" w:hAnsi="Arial" w:cs="Arial"/>
                <w:sz w:val="16"/>
                <w:szCs w:val="16"/>
              </w:rPr>
            </w:pPr>
            <w:r w:rsidRPr="00D02C6F">
              <w:rPr>
                <w:rFonts w:ascii="Arial" w:hAnsi="Arial" w:cs="Arial"/>
                <w:sz w:val="16"/>
                <w:szCs w:val="16"/>
              </w:rPr>
              <w:t xml:space="preserve">Contratação de empresa para a realização de serviços de limpeza das calhas e encostas do córrego Constantino, incluindo bota fora de detritos.         </w:t>
            </w:r>
          </w:p>
        </w:tc>
        <w:tc>
          <w:tcPr>
            <w:tcW w:w="1005" w:type="dxa"/>
            <w:vAlign w:val="center"/>
          </w:tcPr>
          <w:p w:rsidR="00F5425C" w:rsidRPr="00D02C6F" w:rsidRDefault="00F5425C" w:rsidP="00852B8D">
            <w:pPr>
              <w:jc w:val="center"/>
              <w:rPr>
                <w:rFonts w:ascii="Arial" w:hAnsi="Arial" w:cs="Arial"/>
                <w:sz w:val="16"/>
                <w:szCs w:val="16"/>
              </w:rPr>
            </w:pPr>
            <w:r w:rsidRPr="00D02C6F">
              <w:rPr>
                <w:rFonts w:ascii="Arial" w:hAnsi="Arial" w:cs="Arial"/>
                <w:sz w:val="16"/>
                <w:szCs w:val="16"/>
              </w:rPr>
              <w:t>metro</w:t>
            </w:r>
          </w:p>
        </w:tc>
        <w:tc>
          <w:tcPr>
            <w:tcW w:w="1317" w:type="dxa"/>
            <w:vAlign w:val="center"/>
          </w:tcPr>
          <w:p w:rsidR="00F5425C" w:rsidRPr="00D02C6F" w:rsidRDefault="00F5425C" w:rsidP="006F6CE6">
            <w:pPr>
              <w:jc w:val="center"/>
              <w:rPr>
                <w:rFonts w:ascii="Arial" w:hAnsi="Arial" w:cs="Arial"/>
                <w:sz w:val="16"/>
                <w:szCs w:val="16"/>
              </w:rPr>
            </w:pPr>
            <w:r w:rsidRPr="00D02C6F">
              <w:rPr>
                <w:rFonts w:ascii="Arial" w:hAnsi="Arial" w:cs="Arial"/>
                <w:sz w:val="16"/>
                <w:szCs w:val="16"/>
              </w:rPr>
              <w:t>1</w:t>
            </w:r>
            <w:r w:rsidR="006F6CE6" w:rsidRPr="00D02C6F">
              <w:rPr>
                <w:rFonts w:ascii="Arial" w:hAnsi="Arial" w:cs="Arial"/>
                <w:sz w:val="16"/>
                <w:szCs w:val="16"/>
              </w:rPr>
              <w:t>4</w:t>
            </w:r>
            <w:r w:rsidRPr="00D02C6F">
              <w:rPr>
                <w:rFonts w:ascii="Arial" w:hAnsi="Arial" w:cs="Arial"/>
                <w:sz w:val="16"/>
                <w:szCs w:val="16"/>
              </w:rPr>
              <w:t>.</w:t>
            </w:r>
            <w:r w:rsidR="006F6CE6" w:rsidRPr="00D02C6F">
              <w:rPr>
                <w:rFonts w:ascii="Arial" w:hAnsi="Arial" w:cs="Arial"/>
                <w:sz w:val="16"/>
                <w:szCs w:val="16"/>
              </w:rPr>
              <w:t>4</w:t>
            </w:r>
            <w:r w:rsidRPr="00D02C6F">
              <w:rPr>
                <w:rFonts w:ascii="Arial" w:hAnsi="Arial" w:cs="Arial"/>
                <w:sz w:val="16"/>
                <w:szCs w:val="16"/>
              </w:rPr>
              <w:t>00</w:t>
            </w:r>
          </w:p>
        </w:tc>
      </w:tr>
      <w:tr w:rsidR="006F6CE6" w:rsidRPr="00D02C6F" w:rsidTr="00F5425C">
        <w:trPr>
          <w:jc w:val="center"/>
        </w:trPr>
        <w:tc>
          <w:tcPr>
            <w:tcW w:w="639" w:type="dxa"/>
            <w:vMerge/>
            <w:tcBorders>
              <w:left w:val="single" w:sz="4" w:space="0" w:color="auto"/>
              <w:right w:val="single" w:sz="6" w:space="0" w:color="auto"/>
            </w:tcBorders>
            <w:vAlign w:val="center"/>
          </w:tcPr>
          <w:p w:rsidR="00F5425C" w:rsidRPr="00D02C6F" w:rsidRDefault="00F5425C" w:rsidP="00852B8D">
            <w:pPr>
              <w:jc w:val="center"/>
              <w:rPr>
                <w:rFonts w:ascii="Arial" w:hAnsi="Arial" w:cs="Arial"/>
                <w:sz w:val="16"/>
                <w:szCs w:val="16"/>
              </w:rPr>
            </w:pPr>
          </w:p>
        </w:tc>
        <w:tc>
          <w:tcPr>
            <w:tcW w:w="709" w:type="dxa"/>
            <w:tcBorders>
              <w:left w:val="single" w:sz="6" w:space="0" w:color="auto"/>
            </w:tcBorders>
            <w:vAlign w:val="center"/>
          </w:tcPr>
          <w:p w:rsidR="00F5425C" w:rsidRPr="00D02C6F" w:rsidRDefault="00F5425C" w:rsidP="00852B8D">
            <w:pPr>
              <w:jc w:val="center"/>
              <w:rPr>
                <w:rFonts w:ascii="Arial" w:hAnsi="Arial" w:cs="Arial"/>
                <w:sz w:val="16"/>
                <w:szCs w:val="16"/>
              </w:rPr>
            </w:pPr>
            <w:r w:rsidRPr="00D02C6F">
              <w:rPr>
                <w:rFonts w:ascii="Arial" w:hAnsi="Arial" w:cs="Arial"/>
                <w:sz w:val="16"/>
                <w:szCs w:val="16"/>
              </w:rPr>
              <w:t>03</w:t>
            </w:r>
          </w:p>
        </w:tc>
        <w:tc>
          <w:tcPr>
            <w:tcW w:w="5387" w:type="dxa"/>
            <w:vAlign w:val="center"/>
          </w:tcPr>
          <w:p w:rsidR="00F5425C" w:rsidRPr="00D02C6F" w:rsidRDefault="00F5425C" w:rsidP="00852B8D">
            <w:pPr>
              <w:jc w:val="both"/>
              <w:rPr>
                <w:rFonts w:ascii="Arial" w:hAnsi="Arial" w:cs="Arial"/>
                <w:sz w:val="16"/>
                <w:szCs w:val="16"/>
              </w:rPr>
            </w:pPr>
            <w:r w:rsidRPr="00D02C6F">
              <w:rPr>
                <w:rFonts w:ascii="Arial" w:hAnsi="Arial" w:cs="Arial"/>
                <w:sz w:val="16"/>
                <w:szCs w:val="16"/>
              </w:rPr>
              <w:t xml:space="preserve">Contratação de empresa para execução de serviços de roçagem de taludes, compreendendo corte e manutenção, capina mecânica, capina manual, remoção de camada vegetal e de detritos.        </w:t>
            </w:r>
          </w:p>
        </w:tc>
        <w:tc>
          <w:tcPr>
            <w:tcW w:w="1005" w:type="dxa"/>
            <w:vAlign w:val="center"/>
          </w:tcPr>
          <w:p w:rsidR="00F5425C" w:rsidRPr="00D02C6F" w:rsidRDefault="00F5425C" w:rsidP="00852B8D">
            <w:pPr>
              <w:jc w:val="center"/>
              <w:rPr>
                <w:rFonts w:ascii="Arial" w:hAnsi="Arial" w:cs="Arial"/>
                <w:sz w:val="16"/>
                <w:szCs w:val="16"/>
              </w:rPr>
            </w:pPr>
            <w:r w:rsidRPr="00D02C6F">
              <w:rPr>
                <w:rFonts w:ascii="Arial" w:hAnsi="Arial" w:cs="Arial"/>
                <w:sz w:val="16"/>
                <w:szCs w:val="16"/>
              </w:rPr>
              <w:t>m²</w:t>
            </w:r>
          </w:p>
        </w:tc>
        <w:tc>
          <w:tcPr>
            <w:tcW w:w="1317" w:type="dxa"/>
            <w:vAlign w:val="center"/>
          </w:tcPr>
          <w:p w:rsidR="00F5425C" w:rsidRPr="00D02C6F" w:rsidRDefault="006F6CE6" w:rsidP="006F6CE6">
            <w:pPr>
              <w:jc w:val="center"/>
              <w:rPr>
                <w:rFonts w:ascii="Arial" w:hAnsi="Arial" w:cs="Arial"/>
                <w:sz w:val="16"/>
                <w:szCs w:val="16"/>
              </w:rPr>
            </w:pPr>
            <w:r w:rsidRPr="00D02C6F">
              <w:rPr>
                <w:rFonts w:ascii="Arial" w:hAnsi="Arial" w:cs="Arial"/>
                <w:sz w:val="16"/>
                <w:szCs w:val="16"/>
              </w:rPr>
              <w:t>276</w:t>
            </w:r>
            <w:r w:rsidR="00F5425C" w:rsidRPr="00D02C6F">
              <w:rPr>
                <w:rFonts w:ascii="Arial" w:hAnsi="Arial" w:cs="Arial"/>
                <w:sz w:val="16"/>
                <w:szCs w:val="16"/>
              </w:rPr>
              <w:t>.</w:t>
            </w:r>
            <w:r w:rsidRPr="00D02C6F">
              <w:rPr>
                <w:rFonts w:ascii="Arial" w:hAnsi="Arial" w:cs="Arial"/>
                <w:sz w:val="16"/>
                <w:szCs w:val="16"/>
              </w:rPr>
              <w:t>8</w:t>
            </w:r>
            <w:r w:rsidR="00F5425C" w:rsidRPr="00D02C6F">
              <w:rPr>
                <w:rFonts w:ascii="Arial" w:hAnsi="Arial" w:cs="Arial"/>
                <w:sz w:val="16"/>
                <w:szCs w:val="16"/>
              </w:rPr>
              <w:t>00</w:t>
            </w:r>
          </w:p>
        </w:tc>
      </w:tr>
    </w:tbl>
    <w:p w:rsidR="00F5425C" w:rsidRDefault="00F5425C" w:rsidP="00503C99">
      <w:pPr>
        <w:jc w:val="both"/>
        <w:rPr>
          <w:rFonts w:ascii="Arial" w:hAnsi="Arial" w:cs="Arial"/>
          <w:sz w:val="20"/>
        </w:rPr>
      </w:pPr>
    </w:p>
    <w:p w:rsidR="008724E2" w:rsidRPr="00C84F4A" w:rsidRDefault="008724E2" w:rsidP="008724E2">
      <w:pPr>
        <w:jc w:val="both"/>
        <w:rPr>
          <w:rFonts w:ascii="Arial" w:hAnsi="Arial" w:cs="Arial"/>
          <w:sz w:val="20"/>
          <w:szCs w:val="20"/>
        </w:rPr>
      </w:pPr>
      <w:r w:rsidRPr="009149D9">
        <w:rPr>
          <w:rFonts w:ascii="Arial" w:eastAsiaTheme="minorHAnsi" w:hAnsi="Arial" w:cs="Arial"/>
          <w:b/>
          <w:sz w:val="20"/>
          <w:szCs w:val="20"/>
        </w:rPr>
        <w:t xml:space="preserve">01.02. Observação: </w:t>
      </w:r>
      <w:r w:rsidRPr="00C84F4A">
        <w:rPr>
          <w:rFonts w:ascii="Arial" w:hAnsi="Arial" w:cs="Arial"/>
          <w:sz w:val="20"/>
          <w:szCs w:val="20"/>
        </w:rPr>
        <w:t>É facultad</w:t>
      </w:r>
      <w:r>
        <w:rPr>
          <w:rFonts w:ascii="Arial" w:hAnsi="Arial" w:cs="Arial"/>
          <w:sz w:val="20"/>
          <w:szCs w:val="20"/>
        </w:rPr>
        <w:t>o</w:t>
      </w:r>
      <w:r w:rsidRPr="00C84F4A">
        <w:rPr>
          <w:rFonts w:ascii="Arial" w:hAnsi="Arial" w:cs="Arial"/>
          <w:sz w:val="20"/>
          <w:szCs w:val="20"/>
        </w:rPr>
        <w:t xml:space="preserve"> </w:t>
      </w:r>
      <w:r>
        <w:rPr>
          <w:rFonts w:ascii="Arial" w:hAnsi="Arial" w:cs="Arial"/>
          <w:sz w:val="20"/>
          <w:szCs w:val="20"/>
        </w:rPr>
        <w:t>aos interessados</w:t>
      </w:r>
      <w:r w:rsidRPr="00C84F4A">
        <w:rPr>
          <w:rFonts w:ascii="Arial" w:hAnsi="Arial" w:cs="Arial"/>
          <w:sz w:val="20"/>
          <w:szCs w:val="20"/>
        </w:rPr>
        <w:t xml:space="preserve"> solicitar</w:t>
      </w:r>
      <w:r>
        <w:rPr>
          <w:rFonts w:ascii="Arial" w:hAnsi="Arial" w:cs="Arial"/>
          <w:sz w:val="20"/>
          <w:szCs w:val="20"/>
        </w:rPr>
        <w:t>em</w:t>
      </w:r>
      <w:r w:rsidRPr="00C84F4A">
        <w:rPr>
          <w:rFonts w:ascii="Arial" w:hAnsi="Arial" w:cs="Arial"/>
          <w:sz w:val="20"/>
          <w:szCs w:val="20"/>
        </w:rPr>
        <w:t xml:space="preserve"> visita para conhecimento das condições dos locais onde serão executados os serviços objeto deste processo licitatório. A visita deverá ser agendada com 02 (dois) dias de antecedência, com a Divis</w:t>
      </w:r>
      <w:r>
        <w:rPr>
          <w:rFonts w:ascii="Arial" w:hAnsi="Arial" w:cs="Arial"/>
          <w:sz w:val="20"/>
          <w:szCs w:val="20"/>
        </w:rPr>
        <w:t>ão</w:t>
      </w:r>
      <w:r w:rsidRPr="00C84F4A">
        <w:rPr>
          <w:rFonts w:ascii="Arial" w:hAnsi="Arial" w:cs="Arial"/>
          <w:sz w:val="20"/>
          <w:szCs w:val="20"/>
        </w:rPr>
        <w:t xml:space="preserve"> Técnica Operacional, através do telefone (19) 3573-6200.</w:t>
      </w:r>
    </w:p>
    <w:p w:rsidR="008724E2" w:rsidRPr="00C84F4A" w:rsidRDefault="008724E2" w:rsidP="008724E2">
      <w:pPr>
        <w:jc w:val="both"/>
        <w:rPr>
          <w:rFonts w:ascii="Arial" w:hAnsi="Arial" w:cs="Arial"/>
          <w:sz w:val="20"/>
          <w:szCs w:val="20"/>
        </w:rPr>
      </w:pPr>
    </w:p>
    <w:p w:rsidR="008724E2" w:rsidRPr="00C84F4A" w:rsidRDefault="008724E2" w:rsidP="008724E2">
      <w:pPr>
        <w:ind w:left="708"/>
        <w:jc w:val="both"/>
        <w:rPr>
          <w:rFonts w:ascii="Arial" w:hAnsi="Arial" w:cs="Arial"/>
          <w:b/>
          <w:sz w:val="20"/>
          <w:szCs w:val="20"/>
        </w:rPr>
      </w:pPr>
      <w:r w:rsidRPr="00C84F4A">
        <w:rPr>
          <w:rFonts w:ascii="Arial" w:hAnsi="Arial" w:cs="Arial"/>
          <w:b/>
          <w:sz w:val="20"/>
          <w:szCs w:val="20"/>
        </w:rPr>
        <w:t>01.02.01. Tendo em vista a faculdade da realização da visita, as licitantes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D2622C" w:rsidRDefault="00D2622C" w:rsidP="00096A1F">
      <w:pPr>
        <w:autoSpaceDE w:val="0"/>
        <w:autoSpaceDN w:val="0"/>
        <w:adjustRightInd w:val="0"/>
        <w:ind w:left="708"/>
        <w:jc w:val="both"/>
        <w:rPr>
          <w:rFonts w:ascii="Arial" w:eastAsiaTheme="minorHAnsi" w:hAnsi="Arial" w:cs="Arial"/>
          <w:b/>
          <w:bCs/>
          <w:sz w:val="20"/>
          <w:szCs w:val="20"/>
        </w:rPr>
      </w:pPr>
    </w:p>
    <w:p w:rsidR="005F2D4E" w:rsidRPr="00501D97" w:rsidRDefault="005F2D4E" w:rsidP="00096A1F">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w:t>
      </w:r>
      <w:r w:rsidR="00AE2211">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096A1F">
      <w:pPr>
        <w:jc w:val="both"/>
        <w:rPr>
          <w:rFonts w:ascii="Arial" w:hAnsi="Arial" w:cs="Arial"/>
          <w:sz w:val="20"/>
          <w:szCs w:val="20"/>
        </w:rPr>
      </w:pPr>
    </w:p>
    <w:p w:rsidR="005F2D4E" w:rsidRPr="00140933" w:rsidRDefault="005F2D4E" w:rsidP="00096A1F">
      <w:pPr>
        <w:jc w:val="both"/>
        <w:rPr>
          <w:rFonts w:ascii="Arial" w:hAnsi="Arial" w:cs="Arial"/>
          <w:b/>
          <w:sz w:val="20"/>
          <w:szCs w:val="20"/>
        </w:rPr>
      </w:pPr>
      <w:r w:rsidRPr="00140933">
        <w:rPr>
          <w:rFonts w:ascii="Arial" w:hAnsi="Arial" w:cs="Arial"/>
          <w:b/>
          <w:sz w:val="20"/>
          <w:szCs w:val="20"/>
        </w:rPr>
        <w:t>01.04. Compõem este Edital os seguintes Anexos:</w:t>
      </w:r>
    </w:p>
    <w:p w:rsidR="005F2D4E" w:rsidRPr="00140933" w:rsidRDefault="005F2D4E" w:rsidP="00096A1F">
      <w:pPr>
        <w:jc w:val="both"/>
        <w:rPr>
          <w:rFonts w:ascii="Arial" w:hAnsi="Arial" w:cs="Arial"/>
          <w:sz w:val="20"/>
          <w:szCs w:val="20"/>
        </w:rPr>
      </w:pPr>
    </w:p>
    <w:p w:rsidR="008724E2" w:rsidRPr="00140933" w:rsidRDefault="008724E2" w:rsidP="008724E2">
      <w:pPr>
        <w:jc w:val="both"/>
        <w:rPr>
          <w:rFonts w:ascii="Arial" w:hAnsi="Arial" w:cs="Arial"/>
          <w:sz w:val="20"/>
          <w:szCs w:val="20"/>
        </w:rPr>
      </w:pPr>
      <w:r w:rsidRPr="00140933">
        <w:rPr>
          <w:rFonts w:ascii="Arial" w:hAnsi="Arial" w:cs="Arial"/>
          <w:b/>
          <w:sz w:val="20"/>
          <w:szCs w:val="20"/>
        </w:rPr>
        <w:t>Anexo I</w:t>
      </w:r>
      <w:r w:rsidRPr="00140933">
        <w:rPr>
          <w:rFonts w:ascii="Arial" w:hAnsi="Arial" w:cs="Arial"/>
          <w:sz w:val="20"/>
          <w:szCs w:val="20"/>
        </w:rPr>
        <w:tab/>
        <w:t>Termo de Referência.</w:t>
      </w:r>
    </w:p>
    <w:p w:rsidR="008724E2" w:rsidRPr="0036554F" w:rsidRDefault="008724E2" w:rsidP="008724E2">
      <w:pPr>
        <w:jc w:val="both"/>
        <w:rPr>
          <w:rFonts w:ascii="Arial" w:hAnsi="Arial" w:cs="Arial"/>
          <w:sz w:val="20"/>
          <w:szCs w:val="20"/>
        </w:rPr>
      </w:pPr>
      <w:r w:rsidRPr="0036554F">
        <w:rPr>
          <w:rFonts w:ascii="Arial" w:hAnsi="Arial" w:cs="Arial"/>
          <w:b/>
          <w:sz w:val="20"/>
          <w:szCs w:val="20"/>
        </w:rPr>
        <w:t xml:space="preserve">Anexo II </w:t>
      </w:r>
      <w:r w:rsidRPr="0036554F">
        <w:rPr>
          <w:rFonts w:ascii="Arial" w:hAnsi="Arial" w:cs="Arial"/>
          <w:sz w:val="20"/>
          <w:szCs w:val="20"/>
        </w:rPr>
        <w:tab/>
      </w:r>
      <w:r w:rsidR="00140933" w:rsidRPr="0036554F">
        <w:rPr>
          <w:rFonts w:ascii="Arial" w:hAnsi="Arial" w:cs="Arial"/>
          <w:sz w:val="20"/>
          <w:szCs w:val="20"/>
        </w:rPr>
        <w:t>Minuta da Ata de Registro de Preços.</w:t>
      </w:r>
    </w:p>
    <w:p w:rsidR="008724E2" w:rsidRPr="00B17E59" w:rsidRDefault="008724E2" w:rsidP="008724E2">
      <w:pPr>
        <w:jc w:val="both"/>
        <w:rPr>
          <w:rFonts w:ascii="Arial" w:hAnsi="Arial" w:cs="Arial"/>
          <w:b/>
          <w:sz w:val="20"/>
          <w:szCs w:val="20"/>
        </w:rPr>
      </w:pPr>
      <w:r w:rsidRPr="00B17E59">
        <w:rPr>
          <w:rFonts w:ascii="Arial" w:hAnsi="Arial" w:cs="Arial"/>
          <w:b/>
          <w:sz w:val="20"/>
          <w:szCs w:val="20"/>
        </w:rPr>
        <w:t xml:space="preserve">Anexo III         </w:t>
      </w:r>
      <w:r w:rsidR="00140933" w:rsidRPr="00B17E59">
        <w:rPr>
          <w:rFonts w:ascii="Arial" w:hAnsi="Arial" w:cs="Arial"/>
          <w:b/>
          <w:sz w:val="20"/>
          <w:szCs w:val="20"/>
        </w:rPr>
        <w:t xml:space="preserve"> </w:t>
      </w:r>
      <w:r w:rsidR="00B17E59" w:rsidRPr="00B17E59">
        <w:rPr>
          <w:rFonts w:ascii="Arial" w:hAnsi="Arial" w:cs="Arial"/>
          <w:b/>
          <w:sz w:val="20"/>
          <w:szCs w:val="20"/>
        </w:rPr>
        <w:t xml:space="preserve"> </w:t>
      </w:r>
      <w:r w:rsidR="00B17E59" w:rsidRPr="00B17E59">
        <w:rPr>
          <w:rFonts w:ascii="Arial" w:hAnsi="Arial" w:cs="Arial"/>
          <w:sz w:val="20"/>
          <w:szCs w:val="20"/>
        </w:rPr>
        <w:t>Minuta do Pedido de Fornecimento.</w:t>
      </w:r>
    </w:p>
    <w:p w:rsidR="008724E2" w:rsidRPr="008724E2" w:rsidRDefault="008724E2" w:rsidP="008724E2">
      <w:pPr>
        <w:jc w:val="both"/>
        <w:rPr>
          <w:rFonts w:ascii="Arial" w:hAnsi="Arial" w:cs="Arial"/>
          <w:color w:val="FF0000"/>
          <w:sz w:val="20"/>
          <w:szCs w:val="20"/>
        </w:rPr>
      </w:pPr>
      <w:r w:rsidRPr="00140933">
        <w:rPr>
          <w:rFonts w:ascii="Arial" w:hAnsi="Arial" w:cs="Arial"/>
          <w:b/>
          <w:sz w:val="20"/>
          <w:szCs w:val="20"/>
        </w:rPr>
        <w:t xml:space="preserve">Anexo IV </w:t>
      </w:r>
      <w:r w:rsidR="00140933">
        <w:rPr>
          <w:rFonts w:ascii="Arial" w:hAnsi="Arial" w:cs="Arial"/>
          <w:b/>
          <w:sz w:val="20"/>
          <w:szCs w:val="20"/>
        </w:rPr>
        <w:t xml:space="preserve">        </w:t>
      </w:r>
      <w:proofErr w:type="gramStart"/>
      <w:r w:rsidR="00140933">
        <w:rPr>
          <w:rFonts w:ascii="Arial" w:hAnsi="Arial" w:cs="Arial"/>
          <w:b/>
          <w:sz w:val="20"/>
          <w:szCs w:val="20"/>
        </w:rPr>
        <w:t xml:space="preserve"> </w:t>
      </w:r>
      <w:r w:rsidR="00140933" w:rsidRPr="00140933">
        <w:rPr>
          <w:rFonts w:ascii="Arial" w:hAnsi="Arial" w:cs="Arial"/>
          <w:sz w:val="20"/>
          <w:szCs w:val="20"/>
        </w:rPr>
        <w:t>Locais</w:t>
      </w:r>
      <w:proofErr w:type="gramEnd"/>
      <w:r w:rsidR="00140933" w:rsidRPr="00140933">
        <w:rPr>
          <w:rFonts w:ascii="Arial" w:hAnsi="Arial" w:cs="Arial"/>
          <w:sz w:val="20"/>
          <w:szCs w:val="20"/>
        </w:rPr>
        <w:t xml:space="preserve"> e Áreas Estimadas.</w:t>
      </w:r>
      <w:r w:rsidR="00140933">
        <w:rPr>
          <w:rFonts w:ascii="Arial" w:hAnsi="Arial" w:cs="Arial"/>
          <w:color w:val="FF0000"/>
          <w:sz w:val="20"/>
          <w:szCs w:val="20"/>
        </w:rPr>
        <w:t xml:space="preserve"> </w:t>
      </w:r>
    </w:p>
    <w:p w:rsidR="00B17E59" w:rsidRPr="00603454" w:rsidRDefault="008724E2" w:rsidP="008724E2">
      <w:pPr>
        <w:jc w:val="both"/>
        <w:rPr>
          <w:rFonts w:ascii="Arial" w:hAnsi="Arial" w:cs="Arial"/>
          <w:b/>
          <w:sz w:val="20"/>
          <w:szCs w:val="20"/>
        </w:rPr>
      </w:pPr>
      <w:r w:rsidRPr="00603454">
        <w:rPr>
          <w:rFonts w:ascii="Arial" w:hAnsi="Arial" w:cs="Arial"/>
          <w:b/>
          <w:sz w:val="20"/>
          <w:szCs w:val="20"/>
        </w:rPr>
        <w:t xml:space="preserve">Anexo V          </w:t>
      </w:r>
      <w:r w:rsidR="00B17E59" w:rsidRPr="00603454">
        <w:rPr>
          <w:rFonts w:ascii="Arial" w:hAnsi="Arial" w:cs="Arial"/>
          <w:b/>
          <w:sz w:val="20"/>
          <w:szCs w:val="20"/>
        </w:rPr>
        <w:t xml:space="preserve"> </w:t>
      </w:r>
      <w:r w:rsidR="00B17E59" w:rsidRPr="00603454">
        <w:rPr>
          <w:rFonts w:ascii="Arial" w:hAnsi="Arial" w:cs="Arial"/>
          <w:sz w:val="20"/>
          <w:szCs w:val="20"/>
        </w:rPr>
        <w:t>Planilha Orçamentária</w:t>
      </w:r>
      <w:r w:rsidR="00B17E59" w:rsidRPr="00603454">
        <w:rPr>
          <w:rFonts w:ascii="Arial" w:hAnsi="Arial" w:cs="Arial"/>
          <w:b/>
          <w:sz w:val="20"/>
          <w:szCs w:val="20"/>
        </w:rPr>
        <w:t>.</w:t>
      </w:r>
      <w:r w:rsidRPr="00603454">
        <w:rPr>
          <w:rFonts w:ascii="Arial" w:hAnsi="Arial" w:cs="Arial"/>
          <w:b/>
          <w:sz w:val="20"/>
          <w:szCs w:val="20"/>
        </w:rPr>
        <w:t xml:space="preserve"> </w:t>
      </w:r>
    </w:p>
    <w:p w:rsidR="008724E2" w:rsidRPr="0036554F" w:rsidRDefault="008724E2" w:rsidP="008724E2">
      <w:pPr>
        <w:jc w:val="both"/>
        <w:rPr>
          <w:rFonts w:ascii="Arial" w:hAnsi="Arial" w:cs="Arial"/>
          <w:sz w:val="20"/>
          <w:szCs w:val="20"/>
        </w:rPr>
      </w:pPr>
      <w:r w:rsidRPr="0036554F">
        <w:rPr>
          <w:rFonts w:ascii="Arial" w:hAnsi="Arial" w:cs="Arial"/>
          <w:b/>
          <w:sz w:val="20"/>
          <w:szCs w:val="20"/>
        </w:rPr>
        <w:t>Anexo VI</w:t>
      </w:r>
      <w:r w:rsidRPr="0036554F">
        <w:rPr>
          <w:rFonts w:ascii="Arial" w:hAnsi="Arial" w:cs="Arial"/>
          <w:sz w:val="20"/>
          <w:szCs w:val="20"/>
        </w:rPr>
        <w:tab/>
        <w:t>Exigências para Habilitação.</w:t>
      </w:r>
    </w:p>
    <w:p w:rsidR="008724E2" w:rsidRPr="008724E2" w:rsidRDefault="008724E2" w:rsidP="008724E2">
      <w:pPr>
        <w:jc w:val="both"/>
        <w:rPr>
          <w:rFonts w:ascii="Arial" w:hAnsi="Arial" w:cs="Arial"/>
          <w:color w:val="FF0000"/>
          <w:sz w:val="20"/>
          <w:szCs w:val="20"/>
        </w:rPr>
      </w:pPr>
      <w:r w:rsidRPr="00C1629B">
        <w:rPr>
          <w:rFonts w:ascii="Arial" w:hAnsi="Arial" w:cs="Arial"/>
          <w:b/>
          <w:sz w:val="20"/>
          <w:szCs w:val="20"/>
        </w:rPr>
        <w:t>Anexo VII</w:t>
      </w:r>
      <w:r w:rsidRPr="00C1629B">
        <w:rPr>
          <w:rFonts w:ascii="Arial" w:hAnsi="Arial" w:cs="Arial"/>
          <w:sz w:val="20"/>
          <w:szCs w:val="20"/>
        </w:rPr>
        <w:tab/>
        <w:t>Informações: Nota Fiscal Eletrônica.</w:t>
      </w:r>
    </w:p>
    <w:p w:rsidR="008724E2" w:rsidRPr="0036554F" w:rsidRDefault="008724E2" w:rsidP="008724E2">
      <w:pPr>
        <w:jc w:val="both"/>
        <w:rPr>
          <w:rFonts w:ascii="Arial" w:hAnsi="Arial" w:cs="Arial"/>
          <w:sz w:val="20"/>
          <w:szCs w:val="20"/>
        </w:rPr>
      </w:pPr>
      <w:r w:rsidRPr="0036554F">
        <w:rPr>
          <w:rFonts w:ascii="Arial" w:hAnsi="Arial" w:cs="Arial"/>
          <w:b/>
          <w:sz w:val="20"/>
          <w:szCs w:val="20"/>
        </w:rPr>
        <w:t>Anexo VIII</w:t>
      </w:r>
      <w:r w:rsidRPr="0036554F">
        <w:rPr>
          <w:rFonts w:ascii="Arial" w:hAnsi="Arial" w:cs="Arial"/>
          <w:sz w:val="20"/>
          <w:szCs w:val="20"/>
        </w:rPr>
        <w:tab/>
        <w:t>Modelo de Declaração de fato superveniente impeditivo de habilitação.</w:t>
      </w:r>
    </w:p>
    <w:p w:rsidR="008724E2" w:rsidRPr="0036554F" w:rsidRDefault="008724E2" w:rsidP="008724E2">
      <w:pPr>
        <w:jc w:val="both"/>
        <w:rPr>
          <w:rFonts w:ascii="Arial" w:hAnsi="Arial" w:cs="Arial"/>
          <w:sz w:val="20"/>
          <w:szCs w:val="20"/>
        </w:rPr>
      </w:pPr>
      <w:r w:rsidRPr="0036554F">
        <w:rPr>
          <w:rFonts w:ascii="Arial" w:hAnsi="Arial" w:cs="Arial"/>
          <w:b/>
          <w:sz w:val="20"/>
          <w:szCs w:val="20"/>
        </w:rPr>
        <w:t>Anexo IX</w:t>
      </w:r>
      <w:r w:rsidRPr="0036554F">
        <w:rPr>
          <w:rFonts w:ascii="Arial" w:hAnsi="Arial" w:cs="Arial"/>
          <w:sz w:val="20"/>
          <w:szCs w:val="20"/>
        </w:rPr>
        <w:tab/>
        <w:t>Modelo de Declaração de inexistência de empregado menor no quadro da empresa.</w:t>
      </w:r>
    </w:p>
    <w:p w:rsidR="008724E2" w:rsidRPr="007C24CE" w:rsidRDefault="008724E2" w:rsidP="008724E2">
      <w:pPr>
        <w:jc w:val="both"/>
        <w:rPr>
          <w:rFonts w:ascii="Arial" w:hAnsi="Arial" w:cs="Arial"/>
          <w:sz w:val="20"/>
          <w:szCs w:val="20"/>
        </w:rPr>
      </w:pPr>
      <w:r w:rsidRPr="007C24CE">
        <w:rPr>
          <w:rFonts w:ascii="Arial" w:hAnsi="Arial" w:cs="Arial"/>
          <w:b/>
          <w:sz w:val="20"/>
          <w:szCs w:val="20"/>
        </w:rPr>
        <w:t>Anexo X</w:t>
      </w:r>
      <w:r w:rsidRPr="007C24CE">
        <w:rPr>
          <w:rFonts w:ascii="Arial" w:hAnsi="Arial" w:cs="Arial"/>
          <w:sz w:val="20"/>
          <w:szCs w:val="20"/>
        </w:rPr>
        <w:tab/>
        <w:t xml:space="preserve">Modelo de </w:t>
      </w:r>
      <w:r w:rsidR="007C24CE" w:rsidRPr="007C24CE">
        <w:rPr>
          <w:rFonts w:ascii="Arial" w:hAnsi="Arial" w:cs="Arial"/>
          <w:sz w:val="20"/>
          <w:szCs w:val="20"/>
        </w:rPr>
        <w:t>C</w:t>
      </w:r>
      <w:r w:rsidRPr="007C24CE">
        <w:rPr>
          <w:rFonts w:ascii="Arial" w:hAnsi="Arial" w:cs="Arial"/>
          <w:sz w:val="20"/>
          <w:szCs w:val="20"/>
        </w:rPr>
        <w:t>arta-</w:t>
      </w:r>
      <w:r w:rsidR="007C24CE" w:rsidRPr="007C24CE">
        <w:rPr>
          <w:rFonts w:ascii="Arial" w:hAnsi="Arial" w:cs="Arial"/>
          <w:sz w:val="20"/>
          <w:szCs w:val="20"/>
        </w:rPr>
        <w:t>P</w:t>
      </w:r>
      <w:r w:rsidRPr="007C24CE">
        <w:rPr>
          <w:rFonts w:ascii="Arial" w:hAnsi="Arial" w:cs="Arial"/>
          <w:sz w:val="20"/>
          <w:szCs w:val="20"/>
        </w:rPr>
        <w:t xml:space="preserve">roposta para </w:t>
      </w:r>
      <w:r w:rsidR="007C24CE" w:rsidRPr="007C24CE">
        <w:rPr>
          <w:rFonts w:ascii="Arial" w:hAnsi="Arial" w:cs="Arial"/>
          <w:sz w:val="20"/>
          <w:szCs w:val="20"/>
        </w:rPr>
        <w:t>execução</w:t>
      </w:r>
      <w:r w:rsidRPr="007C24CE">
        <w:rPr>
          <w:rFonts w:ascii="Arial" w:hAnsi="Arial" w:cs="Arial"/>
          <w:sz w:val="20"/>
          <w:szCs w:val="20"/>
        </w:rPr>
        <w:t xml:space="preserve"> do objeto do Edital.</w:t>
      </w:r>
    </w:p>
    <w:p w:rsidR="008724E2" w:rsidRPr="00795DB2" w:rsidRDefault="008724E2" w:rsidP="008724E2">
      <w:pPr>
        <w:jc w:val="both"/>
        <w:rPr>
          <w:rFonts w:ascii="Arial" w:hAnsi="Arial" w:cs="Arial"/>
          <w:sz w:val="20"/>
          <w:szCs w:val="20"/>
        </w:rPr>
      </w:pPr>
      <w:r w:rsidRPr="00795DB2">
        <w:rPr>
          <w:rFonts w:ascii="Arial" w:hAnsi="Arial" w:cs="Arial"/>
          <w:b/>
          <w:sz w:val="20"/>
          <w:szCs w:val="20"/>
        </w:rPr>
        <w:t>Anexo XI</w:t>
      </w:r>
      <w:r w:rsidRPr="00795DB2">
        <w:rPr>
          <w:rFonts w:ascii="Arial" w:hAnsi="Arial" w:cs="Arial"/>
          <w:sz w:val="20"/>
          <w:szCs w:val="20"/>
        </w:rPr>
        <w:tab/>
        <w:t>Modelo de Declaração de Microempresa e Empresa de Pequeno Porte.</w:t>
      </w:r>
    </w:p>
    <w:p w:rsidR="008724E2" w:rsidRPr="00795DB2" w:rsidRDefault="008724E2" w:rsidP="008724E2">
      <w:pPr>
        <w:jc w:val="both"/>
        <w:rPr>
          <w:rFonts w:ascii="Arial" w:hAnsi="Arial" w:cs="Arial"/>
          <w:sz w:val="20"/>
          <w:szCs w:val="20"/>
        </w:rPr>
      </w:pPr>
      <w:r w:rsidRPr="00795DB2">
        <w:rPr>
          <w:rFonts w:ascii="Arial" w:hAnsi="Arial" w:cs="Arial"/>
          <w:b/>
          <w:sz w:val="20"/>
          <w:szCs w:val="20"/>
        </w:rPr>
        <w:t>Anexo XII</w:t>
      </w:r>
      <w:r w:rsidRPr="00795DB2">
        <w:rPr>
          <w:rFonts w:ascii="Arial" w:hAnsi="Arial" w:cs="Arial"/>
          <w:sz w:val="20"/>
          <w:szCs w:val="20"/>
        </w:rPr>
        <w:tab/>
        <w:t xml:space="preserve">Modelo de </w:t>
      </w:r>
      <w:r w:rsidR="00603454" w:rsidRPr="00795DB2">
        <w:rPr>
          <w:rFonts w:ascii="Arial" w:hAnsi="Arial" w:cs="Arial"/>
          <w:sz w:val="20"/>
          <w:szCs w:val="20"/>
        </w:rPr>
        <w:t>F</w:t>
      </w:r>
      <w:r w:rsidRPr="00795DB2">
        <w:rPr>
          <w:rFonts w:ascii="Arial" w:hAnsi="Arial" w:cs="Arial"/>
          <w:sz w:val="20"/>
          <w:szCs w:val="20"/>
        </w:rPr>
        <w:t xml:space="preserve">icha </w:t>
      </w:r>
      <w:r w:rsidR="00603454" w:rsidRPr="00795DB2">
        <w:rPr>
          <w:rFonts w:ascii="Arial" w:hAnsi="Arial" w:cs="Arial"/>
          <w:sz w:val="20"/>
          <w:szCs w:val="20"/>
        </w:rPr>
        <w:t>T</w:t>
      </w:r>
      <w:r w:rsidRPr="00795DB2">
        <w:rPr>
          <w:rFonts w:ascii="Arial" w:hAnsi="Arial" w:cs="Arial"/>
          <w:sz w:val="20"/>
          <w:szCs w:val="20"/>
        </w:rPr>
        <w:t xml:space="preserve">écnica </w:t>
      </w:r>
      <w:r w:rsidR="00603454" w:rsidRPr="00795DB2">
        <w:rPr>
          <w:rFonts w:ascii="Arial" w:hAnsi="Arial" w:cs="Arial"/>
          <w:sz w:val="20"/>
          <w:szCs w:val="20"/>
        </w:rPr>
        <w:t>D</w:t>
      </w:r>
      <w:r w:rsidRPr="00795DB2">
        <w:rPr>
          <w:rFonts w:ascii="Arial" w:hAnsi="Arial" w:cs="Arial"/>
          <w:sz w:val="20"/>
          <w:szCs w:val="20"/>
        </w:rPr>
        <w:t>escritiva do objeto.</w:t>
      </w:r>
    </w:p>
    <w:p w:rsidR="005F2D4E" w:rsidRPr="00CD058F" w:rsidRDefault="005F2D4E" w:rsidP="00096A1F">
      <w:pPr>
        <w:pStyle w:val="Textopadro"/>
        <w:widowControl/>
        <w:jc w:val="both"/>
        <w:rPr>
          <w:rFonts w:ascii="Arial" w:hAnsi="Arial" w:cs="Arial"/>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096A1F">
      <w:pPr>
        <w:pStyle w:val="Textopadro"/>
        <w:widowControl/>
        <w:tabs>
          <w:tab w:val="left" w:pos="709"/>
        </w:tabs>
        <w:ind w:left="709" w:hanging="709"/>
        <w:jc w:val="both"/>
        <w:rPr>
          <w:rFonts w:ascii="Arial" w:hAnsi="Arial" w:cs="Arial"/>
          <w:sz w:val="20"/>
          <w:lang w:val="pt-BR"/>
        </w:rPr>
      </w:pPr>
    </w:p>
    <w:p w:rsidR="005F2D4E" w:rsidRPr="006A14E2" w:rsidRDefault="005F2D4E" w:rsidP="00096A1F">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284A9D" w:rsidRPr="006A14E2" w:rsidRDefault="00284A9D" w:rsidP="00096A1F">
      <w:pPr>
        <w:jc w:val="both"/>
        <w:rPr>
          <w:rFonts w:ascii="Arial" w:hAnsi="Arial" w:cs="Arial"/>
          <w:b/>
          <w:sz w:val="20"/>
          <w:szCs w:val="20"/>
        </w:rPr>
      </w:pPr>
      <w:r>
        <w:rPr>
          <w:rFonts w:ascii="Arial" w:hAnsi="Arial" w:cs="Arial"/>
          <w:sz w:val="20"/>
          <w:szCs w:val="20"/>
        </w:rPr>
        <w:lastRenderedPageBreak/>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096A1F">
      <w:pPr>
        <w:jc w:val="both"/>
        <w:rPr>
          <w:rFonts w:ascii="Arial" w:hAnsi="Arial" w:cs="Arial"/>
          <w:color w:val="FF0000"/>
          <w:sz w:val="20"/>
          <w:szCs w:val="20"/>
        </w:rPr>
      </w:pPr>
    </w:p>
    <w:p w:rsidR="00284A9D" w:rsidRPr="00096A1F" w:rsidRDefault="00284A9D" w:rsidP="00096A1F">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096A1F">
      <w:pPr>
        <w:jc w:val="both"/>
        <w:rPr>
          <w:rFonts w:ascii="Arial" w:hAnsi="Arial" w:cs="Arial"/>
          <w:sz w:val="20"/>
          <w:szCs w:val="20"/>
        </w:rPr>
      </w:pPr>
    </w:p>
    <w:p w:rsidR="00284A9D" w:rsidRPr="006A14E2" w:rsidRDefault="00284A9D" w:rsidP="00096A1F">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84A9D" w:rsidRPr="006A14E2" w:rsidRDefault="00284A9D" w:rsidP="00096A1F">
      <w:pPr>
        <w:tabs>
          <w:tab w:val="num" w:pos="1086"/>
        </w:tabs>
        <w:ind w:left="709"/>
        <w:jc w:val="both"/>
        <w:rPr>
          <w:rFonts w:ascii="Arial" w:hAnsi="Arial" w:cs="Arial"/>
          <w:b/>
          <w:snapToGrid w:val="0"/>
          <w:sz w:val="20"/>
          <w:szCs w:val="20"/>
        </w:rPr>
      </w:pPr>
    </w:p>
    <w:p w:rsidR="00284A9D" w:rsidRPr="008E7AE8" w:rsidRDefault="00284A9D" w:rsidP="00096A1F">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096A1F">
      <w:pPr>
        <w:pStyle w:val="Textopadro"/>
        <w:widowControl/>
        <w:tabs>
          <w:tab w:val="left" w:pos="709"/>
        </w:tabs>
        <w:jc w:val="both"/>
        <w:rPr>
          <w:rFonts w:ascii="Arial" w:hAnsi="Arial" w:cs="Arial"/>
          <w:sz w:val="20"/>
          <w:lang w:val="pt-BR"/>
        </w:rPr>
      </w:pPr>
    </w:p>
    <w:p w:rsidR="00284A9D" w:rsidRDefault="00284A9D"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096A1F">
      <w:pPr>
        <w:jc w:val="both"/>
        <w:rPr>
          <w:rFonts w:ascii="Arial" w:hAnsi="Arial" w:cs="Arial"/>
          <w:sz w:val="20"/>
          <w:szCs w:val="20"/>
        </w:rPr>
      </w:pPr>
    </w:p>
    <w:p w:rsidR="00284A9D" w:rsidRPr="003823C4" w:rsidRDefault="00284A9D" w:rsidP="00096A1F">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284A9D"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284A9D" w:rsidRPr="003823C4"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003779DD">
        <w:rPr>
          <w:rFonts w:ascii="Arial" w:hAnsi="Arial" w:cs="Arial"/>
          <w:sz w:val="20"/>
          <w:szCs w:val="20"/>
        </w:rPr>
        <w:t>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w:t>
      </w:r>
      <w:r w:rsidR="00844270">
        <w:rPr>
          <w:rFonts w:ascii="Arial" w:hAnsi="Arial" w:cs="Arial"/>
          <w:sz w:val="20"/>
          <w:szCs w:val="20"/>
        </w:rPr>
        <w:t xml:space="preserve"> na legislação vigente</w:t>
      </w:r>
      <w:r w:rsidRPr="003823C4">
        <w:rPr>
          <w:rFonts w:ascii="Arial" w:hAnsi="Arial" w:cs="Arial"/>
          <w:sz w:val="20"/>
          <w:szCs w:val="20"/>
        </w:rPr>
        <w:t>.</w:t>
      </w:r>
    </w:p>
    <w:p w:rsidR="00284A9D" w:rsidRPr="003823C4" w:rsidRDefault="00284A9D" w:rsidP="00096A1F">
      <w:pPr>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sidR="008909F7">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284A9D" w:rsidRPr="003823C4" w:rsidRDefault="00284A9D" w:rsidP="00096A1F">
      <w:pPr>
        <w:jc w:val="both"/>
        <w:rPr>
          <w:rFonts w:ascii="Arial" w:hAnsi="Arial" w:cs="Arial"/>
          <w:sz w:val="20"/>
          <w:szCs w:val="20"/>
        </w:rPr>
      </w:pPr>
    </w:p>
    <w:p w:rsidR="00284A9D" w:rsidRPr="003823C4" w:rsidRDefault="00284A9D" w:rsidP="00096A1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284A9D" w:rsidRPr="003823C4" w:rsidRDefault="00284A9D" w:rsidP="00096A1F">
      <w:pPr>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284A9D" w:rsidRPr="003823C4" w:rsidRDefault="00284A9D" w:rsidP="00096A1F">
      <w:pPr>
        <w:ind w:firstLine="708"/>
        <w:jc w:val="both"/>
        <w:rPr>
          <w:rFonts w:ascii="Arial" w:hAnsi="Arial" w:cs="Arial"/>
          <w:sz w:val="20"/>
          <w:szCs w:val="20"/>
        </w:rPr>
      </w:pPr>
    </w:p>
    <w:p w:rsidR="00284A9D" w:rsidRPr="003823C4" w:rsidRDefault="00284A9D" w:rsidP="00096A1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284A9D" w:rsidRDefault="00284A9D" w:rsidP="00096A1F">
      <w:pPr>
        <w:ind w:left="708"/>
        <w:jc w:val="both"/>
        <w:rPr>
          <w:rFonts w:ascii="Arial" w:hAnsi="Arial" w:cs="Arial"/>
          <w:sz w:val="20"/>
          <w:szCs w:val="20"/>
        </w:rPr>
      </w:pPr>
    </w:p>
    <w:p w:rsidR="00284A9D"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844270" w:rsidRDefault="00844270" w:rsidP="00096A1F">
      <w:pPr>
        <w:ind w:left="708"/>
        <w:jc w:val="both"/>
        <w:rPr>
          <w:rFonts w:ascii="Arial" w:hAnsi="Arial" w:cs="Arial"/>
          <w:sz w:val="20"/>
          <w:szCs w:val="20"/>
        </w:rPr>
      </w:pPr>
    </w:p>
    <w:p w:rsidR="00844270" w:rsidRPr="003823C4" w:rsidRDefault="00844270" w:rsidP="008442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w:t>
      </w:r>
      <w:r>
        <w:rPr>
          <w:rFonts w:ascii="Arial" w:hAnsi="Arial" w:cs="Arial"/>
          <w:sz w:val="20"/>
          <w:szCs w:val="20"/>
        </w:rPr>
        <w:t>.</w:t>
      </w:r>
      <w:r w:rsidRPr="003823C4">
        <w:rPr>
          <w:rFonts w:ascii="Arial" w:hAnsi="Arial" w:cs="Arial"/>
          <w:sz w:val="20"/>
          <w:szCs w:val="20"/>
        </w:rPr>
        <w:t xml:space="preserve"> 9.605/98.</w:t>
      </w:r>
    </w:p>
    <w:p w:rsidR="00844270" w:rsidRPr="003823C4" w:rsidRDefault="00844270" w:rsidP="00096A1F">
      <w:pPr>
        <w:ind w:left="708"/>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284A9D" w:rsidRPr="006A14E2" w:rsidRDefault="00284A9D" w:rsidP="00096A1F">
      <w:pPr>
        <w:jc w:val="both"/>
        <w:rPr>
          <w:rFonts w:ascii="Arial" w:hAnsi="Arial" w:cs="Arial"/>
          <w:sz w:val="20"/>
          <w:szCs w:val="20"/>
        </w:rPr>
      </w:pPr>
    </w:p>
    <w:p w:rsidR="00284A9D" w:rsidRPr="00274F58" w:rsidRDefault="00284A9D" w:rsidP="00096A1F">
      <w:pPr>
        <w:ind w:left="708" w:right="27"/>
        <w:jc w:val="both"/>
        <w:rPr>
          <w:rFonts w:ascii="Arial" w:hAnsi="Arial" w:cs="Arial"/>
          <w:b/>
          <w:sz w:val="20"/>
          <w:szCs w:val="20"/>
        </w:rPr>
      </w:pPr>
      <w:r w:rsidRPr="00795DB2">
        <w:rPr>
          <w:rFonts w:ascii="Arial" w:hAnsi="Arial" w:cs="Arial"/>
          <w:bCs/>
          <w:sz w:val="20"/>
          <w:szCs w:val="20"/>
        </w:rPr>
        <w:t xml:space="preserve">a) </w:t>
      </w:r>
      <w:r w:rsidRPr="00795DB2">
        <w:rPr>
          <w:rFonts w:ascii="Arial" w:hAnsi="Arial" w:cs="Arial"/>
          <w:sz w:val="20"/>
          <w:szCs w:val="20"/>
        </w:rPr>
        <w:t>Ficha Técnica Descritiva contendo as especificações do objeto da licitação, conforme o Anexo X</w:t>
      </w:r>
      <w:r w:rsidR="00795DB2" w:rsidRPr="00795DB2">
        <w:rPr>
          <w:rFonts w:ascii="Arial" w:hAnsi="Arial" w:cs="Arial"/>
          <w:sz w:val="20"/>
          <w:szCs w:val="20"/>
        </w:rPr>
        <w:t>II</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284A9D" w:rsidRPr="00274F58" w:rsidRDefault="00284A9D" w:rsidP="00096A1F">
      <w:pPr>
        <w:ind w:left="708"/>
        <w:jc w:val="both"/>
        <w:rPr>
          <w:rFonts w:ascii="Arial" w:hAnsi="Arial" w:cs="Arial"/>
          <w:b/>
          <w:bCs/>
          <w:sz w:val="20"/>
          <w:szCs w:val="20"/>
        </w:rPr>
      </w:pPr>
    </w:p>
    <w:p w:rsidR="00284A9D" w:rsidRPr="00274F58" w:rsidRDefault="00284A9D" w:rsidP="00096A1F">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w:t>
      </w:r>
      <w:r w:rsidRPr="00274F58">
        <w:rPr>
          <w:rFonts w:ascii="Arial" w:hAnsi="Arial" w:cs="Arial"/>
          <w:b/>
          <w:bCs/>
          <w:sz w:val="20"/>
          <w:szCs w:val="20"/>
        </w:rPr>
        <w:lastRenderedPageBreak/>
        <w:t xml:space="preserve">plenamente os requisitos de habilitação e que sua proposta está em conformidade com as exigências do instrumento convocatório. </w:t>
      </w:r>
    </w:p>
    <w:p w:rsidR="00844270" w:rsidRDefault="00844270"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123/06, com redação dada pela</w:t>
      </w:r>
      <w:r w:rsidR="008909F7">
        <w:rPr>
          <w:rFonts w:ascii="Arial" w:hAnsi="Arial" w:cs="Arial"/>
          <w:sz w:val="20"/>
          <w:szCs w:val="20"/>
        </w:rPr>
        <w:t>s</w:t>
      </w:r>
      <w:r w:rsidRPr="006A14E2">
        <w:rPr>
          <w:rFonts w:ascii="Arial" w:hAnsi="Arial" w:cs="Arial"/>
          <w:sz w:val="20"/>
          <w:szCs w:val="20"/>
        </w:rPr>
        <w:t xml:space="preserve"> Lei</w:t>
      </w:r>
      <w:r w:rsidR="008909F7">
        <w:rPr>
          <w:rFonts w:ascii="Arial" w:hAnsi="Arial" w:cs="Arial"/>
          <w:sz w:val="20"/>
          <w:szCs w:val="20"/>
        </w:rPr>
        <w:t>s</w:t>
      </w:r>
      <w:r w:rsidRPr="006A14E2">
        <w:rPr>
          <w:rFonts w:ascii="Arial" w:hAnsi="Arial" w:cs="Arial"/>
          <w:sz w:val="20"/>
          <w:szCs w:val="20"/>
        </w:rPr>
        <w:t xml:space="preserve"> Complementar</w:t>
      </w:r>
      <w:r w:rsidR="008909F7">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284A9D" w:rsidRPr="006A14E2" w:rsidRDefault="00284A9D"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 xml:space="preserve">123/2006, </w:t>
      </w:r>
      <w:r w:rsidR="008909F7" w:rsidRPr="006A14E2">
        <w:rPr>
          <w:rFonts w:ascii="Arial" w:hAnsi="Arial" w:cs="Arial"/>
          <w:sz w:val="20"/>
          <w:szCs w:val="20"/>
        </w:rPr>
        <w:t>com redação dada pela</w:t>
      </w:r>
      <w:r w:rsidR="008909F7">
        <w:rPr>
          <w:rFonts w:ascii="Arial" w:hAnsi="Arial" w:cs="Arial"/>
          <w:sz w:val="20"/>
          <w:szCs w:val="20"/>
        </w:rPr>
        <w:t>s</w:t>
      </w:r>
      <w:r w:rsidR="008909F7" w:rsidRPr="006A14E2">
        <w:rPr>
          <w:rFonts w:ascii="Arial" w:hAnsi="Arial" w:cs="Arial"/>
          <w:sz w:val="20"/>
          <w:szCs w:val="20"/>
        </w:rPr>
        <w:t xml:space="preserve"> Lei</w:t>
      </w:r>
      <w:r w:rsidR="008909F7">
        <w:rPr>
          <w:rFonts w:ascii="Arial" w:hAnsi="Arial" w:cs="Arial"/>
          <w:sz w:val="20"/>
          <w:szCs w:val="20"/>
        </w:rPr>
        <w:t>s</w:t>
      </w:r>
      <w:r w:rsidR="008909F7" w:rsidRPr="006A14E2">
        <w:rPr>
          <w:rFonts w:ascii="Arial" w:hAnsi="Arial" w:cs="Arial"/>
          <w:sz w:val="20"/>
          <w:szCs w:val="20"/>
        </w:rPr>
        <w:t xml:space="preserve"> Complementar</w:t>
      </w:r>
      <w:r w:rsidR="008909F7">
        <w:rPr>
          <w:rFonts w:ascii="Arial" w:hAnsi="Arial" w:cs="Arial"/>
          <w:sz w:val="20"/>
          <w:szCs w:val="20"/>
        </w:rPr>
        <w:t>es</w:t>
      </w:r>
      <w:r w:rsidR="008909F7" w:rsidRPr="006A14E2">
        <w:rPr>
          <w:rFonts w:ascii="Arial" w:hAnsi="Arial" w:cs="Arial"/>
          <w:sz w:val="20"/>
          <w:szCs w:val="20"/>
        </w:rPr>
        <w:t xml:space="preserve"> </w:t>
      </w:r>
      <w:r w:rsidR="008909F7">
        <w:rPr>
          <w:rFonts w:ascii="Arial" w:hAnsi="Arial" w:cs="Arial"/>
          <w:sz w:val="20"/>
          <w:szCs w:val="20"/>
        </w:rPr>
        <w:t xml:space="preserve">nº. </w:t>
      </w:r>
      <w:r w:rsidR="008909F7"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096A1F">
      <w:pPr>
        <w:pStyle w:val="WW-Recuodecorpodetexto3"/>
        <w:ind w:left="0" w:right="-48" w:firstLine="0"/>
        <w:rPr>
          <w:rFonts w:ascii="Verdana" w:hAnsi="Verdana" w:cstheme="minorHAnsi"/>
          <w:sz w:val="20"/>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9529A1" w:rsidRPr="00415163" w:rsidRDefault="009529A1" w:rsidP="00096A1F">
      <w:pPr>
        <w:pStyle w:val="Textopadro"/>
        <w:widowControl/>
        <w:tabs>
          <w:tab w:val="left" w:pos="567"/>
        </w:tabs>
        <w:jc w:val="both"/>
        <w:rPr>
          <w:rFonts w:ascii="Arial" w:hAnsi="Arial" w:cs="Arial"/>
          <w:bCs/>
          <w:sz w:val="20"/>
          <w:lang w:val="pt-BR"/>
        </w:rPr>
      </w:pPr>
    </w:p>
    <w:p w:rsidR="009529A1" w:rsidRPr="00695897" w:rsidRDefault="009529A1" w:rsidP="00096A1F">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096A1F">
      <w:pPr>
        <w:ind w:right="27"/>
        <w:jc w:val="both"/>
        <w:rPr>
          <w:rFonts w:ascii="Arial" w:eastAsia="Times New Roman" w:hAnsi="Arial" w:cs="Arial"/>
          <w:bCs/>
          <w:snapToGrid w:val="0"/>
          <w:sz w:val="20"/>
          <w:szCs w:val="20"/>
          <w:lang w:eastAsia="pt-BR"/>
        </w:rPr>
      </w:pPr>
    </w:p>
    <w:p w:rsidR="009529A1" w:rsidRDefault="009529A1" w:rsidP="00096A1F">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096A1F">
      <w:pPr>
        <w:ind w:right="27"/>
        <w:jc w:val="both"/>
        <w:rPr>
          <w:rFonts w:ascii="Arial" w:eastAsia="Times New Roman" w:hAnsi="Arial" w:cs="Arial"/>
          <w:bCs/>
          <w:snapToGrid w:val="0"/>
          <w:sz w:val="20"/>
          <w:szCs w:val="20"/>
          <w:lang w:eastAsia="pt-BR"/>
        </w:rPr>
      </w:pPr>
    </w:p>
    <w:p w:rsidR="009529A1" w:rsidRPr="00695897" w:rsidRDefault="009529A1" w:rsidP="00096A1F">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096A1F">
      <w:pPr>
        <w:ind w:right="27"/>
        <w:jc w:val="both"/>
        <w:rPr>
          <w:rFonts w:ascii="Arial" w:eastAsia="Times New Roman" w:hAnsi="Arial" w:cs="Arial"/>
          <w:bCs/>
          <w:snapToGrid w:val="0"/>
          <w:sz w:val="20"/>
          <w:szCs w:val="20"/>
          <w:lang w:eastAsia="pt-BR"/>
        </w:rPr>
      </w:pPr>
    </w:p>
    <w:p w:rsidR="009529A1" w:rsidRPr="00415163" w:rsidRDefault="009529A1" w:rsidP="00096A1F">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096A1F">
      <w:pPr>
        <w:pStyle w:val="Textopadro"/>
        <w:widowControl/>
        <w:jc w:val="both"/>
        <w:rPr>
          <w:rFonts w:ascii="Arial" w:hAnsi="Arial" w:cs="Arial"/>
          <w:b/>
          <w:sz w:val="20"/>
          <w:lang w:val="pt-BR"/>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096A1F">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096A1F">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096A1F">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096A1F">
      <w:pPr>
        <w:pStyle w:val="Textopadro"/>
        <w:tabs>
          <w:tab w:val="left" w:pos="998"/>
        </w:tabs>
        <w:jc w:val="both"/>
        <w:rPr>
          <w:rFonts w:ascii="Arial" w:hAnsi="Arial" w:cs="Arial"/>
          <w:sz w:val="20"/>
          <w:lang w:val="pt-BR"/>
        </w:rPr>
      </w:pPr>
      <w:proofErr w:type="gramStart"/>
      <w:r>
        <w:rPr>
          <w:rFonts w:ascii="Arial" w:hAnsi="Arial" w:cs="Arial"/>
          <w:sz w:val="20"/>
          <w:lang w:val="pt-BR"/>
        </w:rPr>
        <w:lastRenderedPageBreak/>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95668E" w:rsidRDefault="0095668E"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096A1F">
      <w:pPr>
        <w:jc w:val="both"/>
        <w:rPr>
          <w:rFonts w:ascii="Arial" w:hAnsi="Arial" w:cs="Arial"/>
          <w:sz w:val="20"/>
          <w:szCs w:val="20"/>
        </w:rPr>
      </w:pPr>
    </w:p>
    <w:p w:rsidR="00D5683F" w:rsidRPr="00415163" w:rsidRDefault="00D5683F" w:rsidP="00096A1F">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096A1F">
      <w:pPr>
        <w:pStyle w:val="Textopadro"/>
        <w:widowControl/>
        <w:jc w:val="both"/>
        <w:rPr>
          <w:rFonts w:ascii="Arial" w:hAnsi="Arial" w:cs="Arial"/>
          <w:bCs/>
          <w:sz w:val="20"/>
          <w:lang w:val="pt-BR"/>
        </w:rPr>
      </w:pPr>
    </w:p>
    <w:p w:rsidR="005F2D4E" w:rsidRPr="00415163" w:rsidRDefault="005F2D4E" w:rsidP="00096A1F">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096A1F">
      <w:pPr>
        <w:pStyle w:val="Textopadro"/>
        <w:widowControl/>
        <w:jc w:val="both"/>
        <w:rPr>
          <w:rFonts w:ascii="Arial" w:hAnsi="Arial" w:cs="Arial"/>
          <w:bCs/>
          <w:sz w:val="20"/>
          <w:lang w:val="pt-BR"/>
        </w:rPr>
      </w:pPr>
    </w:p>
    <w:p w:rsidR="00D5683F" w:rsidRPr="00795DB2" w:rsidRDefault="00D5683F" w:rsidP="00096A1F">
      <w:pPr>
        <w:pStyle w:val="Textopadro"/>
        <w:jc w:val="both"/>
        <w:rPr>
          <w:rFonts w:ascii="Arial" w:hAnsi="Arial" w:cs="Arial"/>
          <w:sz w:val="20"/>
          <w:lang w:val="pt-BR"/>
        </w:rPr>
      </w:pPr>
      <w:r w:rsidRPr="00795DB2">
        <w:rPr>
          <w:rFonts w:ascii="Arial" w:hAnsi="Arial" w:cs="Arial"/>
          <w:sz w:val="20"/>
          <w:lang w:val="pt-BR"/>
        </w:rPr>
        <w:t>06.05.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795DB2">
        <w:rPr>
          <w:rFonts w:ascii="Arial" w:hAnsi="Arial" w:cs="Arial"/>
          <w:b/>
          <w:sz w:val="20"/>
          <w:lang w:val="pt-BR"/>
        </w:rPr>
        <w:t>upload</w:t>
      </w:r>
      <w:r w:rsidRPr="00795DB2">
        <w:rPr>
          <w:rFonts w:ascii="Arial" w:hAnsi="Arial" w:cs="Arial"/>
          <w:sz w:val="20"/>
          <w:lang w:val="pt-BR"/>
        </w:rPr>
        <w:t xml:space="preserve">) ao sistema, conforme o modelo do </w:t>
      </w:r>
      <w:r w:rsidRPr="00795DB2">
        <w:rPr>
          <w:rFonts w:ascii="Arial" w:hAnsi="Arial" w:cs="Arial"/>
          <w:b/>
          <w:sz w:val="20"/>
          <w:lang w:val="pt-BR"/>
        </w:rPr>
        <w:t>Anexo X</w:t>
      </w:r>
      <w:r w:rsidR="00795DB2" w:rsidRPr="00795DB2">
        <w:rPr>
          <w:rFonts w:ascii="Arial" w:hAnsi="Arial" w:cs="Arial"/>
          <w:b/>
          <w:sz w:val="20"/>
          <w:lang w:val="pt-BR"/>
        </w:rPr>
        <w:t>II</w:t>
      </w:r>
      <w:r w:rsidRPr="00795DB2">
        <w:rPr>
          <w:rFonts w:ascii="Arial" w:hAnsi="Arial" w:cs="Arial"/>
          <w:sz w:val="20"/>
          <w:lang w:val="pt-BR"/>
        </w:rPr>
        <w:t xml:space="preserve">.  </w:t>
      </w:r>
    </w:p>
    <w:p w:rsidR="005F2D4E" w:rsidRPr="00795DB2" w:rsidRDefault="005F2D4E" w:rsidP="00096A1F">
      <w:pPr>
        <w:pStyle w:val="Textopadro"/>
        <w:widowControl/>
        <w:tabs>
          <w:tab w:val="left" w:pos="709"/>
        </w:tabs>
        <w:jc w:val="both"/>
        <w:rPr>
          <w:rFonts w:ascii="Arial" w:hAnsi="Arial" w:cs="Arial"/>
          <w:sz w:val="20"/>
          <w:lang w:val="pt-BR"/>
        </w:rPr>
      </w:pPr>
    </w:p>
    <w:p w:rsidR="005F2D4E" w:rsidRPr="00795DB2" w:rsidRDefault="005F2D4E" w:rsidP="00096A1F">
      <w:pPr>
        <w:pStyle w:val="Textopadro"/>
        <w:widowControl/>
        <w:tabs>
          <w:tab w:val="left" w:pos="709"/>
        </w:tabs>
        <w:jc w:val="both"/>
        <w:rPr>
          <w:rFonts w:ascii="Arial" w:hAnsi="Arial" w:cs="Arial"/>
          <w:sz w:val="20"/>
          <w:lang w:val="pt-BR"/>
        </w:rPr>
      </w:pPr>
      <w:r w:rsidRPr="00795DB2">
        <w:rPr>
          <w:rFonts w:ascii="Arial" w:hAnsi="Arial" w:cs="Arial"/>
          <w:sz w:val="20"/>
          <w:lang w:val="pt-BR"/>
        </w:rPr>
        <w:t xml:space="preserve">06.06. A validade da proposta constante em campo próprio da Ficha Técnica Descritiva do objeto </w:t>
      </w:r>
      <w:r w:rsidRPr="00795DB2">
        <w:rPr>
          <w:rFonts w:ascii="Arial" w:hAnsi="Arial" w:cs="Arial"/>
          <w:b/>
          <w:sz w:val="20"/>
          <w:lang w:val="pt-BR"/>
        </w:rPr>
        <w:t>(Anexo X</w:t>
      </w:r>
      <w:r w:rsidR="00795DB2" w:rsidRPr="00795DB2">
        <w:rPr>
          <w:rFonts w:ascii="Arial" w:hAnsi="Arial" w:cs="Arial"/>
          <w:b/>
          <w:sz w:val="20"/>
          <w:lang w:val="pt-BR"/>
        </w:rPr>
        <w:t>II</w:t>
      </w:r>
      <w:r w:rsidRPr="00795DB2">
        <w:rPr>
          <w:rFonts w:ascii="Arial" w:hAnsi="Arial" w:cs="Arial"/>
          <w:b/>
          <w:sz w:val="20"/>
          <w:lang w:val="pt-BR"/>
        </w:rPr>
        <w:t>)</w:t>
      </w:r>
      <w:r w:rsidRPr="00795DB2">
        <w:rPr>
          <w:rFonts w:ascii="Arial" w:hAnsi="Arial" w:cs="Arial"/>
          <w:sz w:val="20"/>
          <w:lang w:val="pt-BR"/>
        </w:rPr>
        <w:t xml:space="preserve"> será de 60 (sessenta) dias, contados a partir da data da sessão pública do Pregão.</w:t>
      </w:r>
    </w:p>
    <w:p w:rsidR="005F2D4E" w:rsidRPr="00795DB2" w:rsidRDefault="005F2D4E" w:rsidP="00096A1F">
      <w:pPr>
        <w:pStyle w:val="Recuodecorpodetexto"/>
        <w:spacing w:after="0"/>
        <w:ind w:left="0"/>
        <w:jc w:val="both"/>
        <w:rPr>
          <w:rFonts w:ascii="Arial" w:hAnsi="Arial" w:cs="Arial"/>
          <w:sz w:val="20"/>
          <w:szCs w:val="20"/>
        </w:rPr>
      </w:pPr>
    </w:p>
    <w:p w:rsidR="005F2D4E" w:rsidRPr="00795DB2" w:rsidRDefault="005F2D4E" w:rsidP="00096A1F">
      <w:pPr>
        <w:pStyle w:val="Textopadro"/>
        <w:widowControl/>
        <w:tabs>
          <w:tab w:val="left" w:pos="709"/>
        </w:tabs>
        <w:jc w:val="both"/>
        <w:rPr>
          <w:rFonts w:ascii="Arial" w:hAnsi="Arial" w:cs="Arial"/>
          <w:sz w:val="20"/>
          <w:lang w:val="pt-BR"/>
        </w:rPr>
      </w:pPr>
      <w:r w:rsidRPr="00795DB2">
        <w:rPr>
          <w:rFonts w:ascii="Arial" w:hAnsi="Arial" w:cs="Arial"/>
          <w:sz w:val="20"/>
          <w:lang w:val="pt-BR"/>
        </w:rPr>
        <w:t>06.07. É de exclusiva responsabilidade do usuário o sigilo da senha, não cabendo à Bolsa Brasileira de Mercadorias a responsabilidade por eventuais danos decorrentes de seu uso indevido, ainda que por terceiros.</w:t>
      </w:r>
    </w:p>
    <w:p w:rsidR="005F2D4E" w:rsidRPr="00795DB2" w:rsidRDefault="005F2D4E" w:rsidP="00096A1F">
      <w:pPr>
        <w:pStyle w:val="Textopadro"/>
        <w:widowControl/>
        <w:tabs>
          <w:tab w:val="left" w:pos="709"/>
        </w:tabs>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sidRPr="00795DB2">
        <w:rPr>
          <w:rFonts w:ascii="Arial" w:hAnsi="Arial" w:cs="Arial"/>
          <w:sz w:val="20"/>
          <w:lang w:val="pt-BR"/>
        </w:rPr>
        <w:t xml:space="preserve">06.08. Caberá ao fornecedor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096A1F">
      <w:pPr>
        <w:pStyle w:val="Textopadro"/>
        <w:widowControl/>
        <w:tabs>
          <w:tab w:val="left" w:pos="709"/>
        </w:tabs>
        <w:ind w:left="709" w:hanging="709"/>
        <w:jc w:val="both"/>
        <w:rPr>
          <w:rFonts w:ascii="Arial" w:hAnsi="Arial" w:cs="Arial"/>
          <w:sz w:val="20"/>
          <w:lang w:val="pt-BR"/>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096A1F" w:rsidRDefault="00096A1F" w:rsidP="00096A1F">
      <w:pPr>
        <w:pStyle w:val="Textopadro"/>
        <w:widowControl/>
        <w:tabs>
          <w:tab w:val="left" w:pos="705"/>
        </w:tabs>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FA406B" w:rsidRDefault="00FA406B" w:rsidP="00096A1F">
      <w:pPr>
        <w:pStyle w:val="Textopadro"/>
        <w:widowControl/>
        <w:jc w:val="both"/>
        <w:rPr>
          <w:rFonts w:ascii="Arial" w:hAnsi="Arial" w:cs="Arial"/>
          <w:bCs/>
          <w:color w:val="000000"/>
          <w:sz w:val="20"/>
          <w:lang w:val="pt-BR"/>
        </w:rPr>
      </w:pPr>
    </w:p>
    <w:p w:rsidR="005F2D4E" w:rsidRPr="00415163" w:rsidRDefault="005F2D4E" w:rsidP="00096A1F">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096A1F">
      <w:pPr>
        <w:pStyle w:val="Textopadro"/>
        <w:widowControl/>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096A1F">
      <w:pPr>
        <w:jc w:val="both"/>
        <w:rPr>
          <w:rFonts w:ascii="Arial" w:hAnsi="Arial" w:cs="Arial"/>
          <w:sz w:val="20"/>
          <w:szCs w:val="20"/>
        </w:rPr>
      </w:pPr>
    </w:p>
    <w:p w:rsidR="005F2D4E" w:rsidRPr="00415163" w:rsidRDefault="005F2D4E" w:rsidP="00096A1F">
      <w:pPr>
        <w:pStyle w:val="Textopadro"/>
        <w:widowControl/>
        <w:jc w:val="both"/>
        <w:rPr>
          <w:rFonts w:ascii="Arial" w:hAnsi="Arial" w:cs="Arial"/>
          <w:sz w:val="20"/>
          <w:lang w:val="pt-BR"/>
        </w:rPr>
      </w:pPr>
      <w:r>
        <w:rPr>
          <w:rFonts w:ascii="Arial" w:hAnsi="Arial" w:cs="Arial"/>
          <w:sz w:val="20"/>
          <w:lang w:val="pt-BR"/>
        </w:rPr>
        <w:lastRenderedPageBreak/>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096A1F">
      <w:pPr>
        <w:pStyle w:val="Textopadro"/>
        <w:widowControl/>
        <w:jc w:val="both"/>
        <w:rPr>
          <w:rFonts w:ascii="Arial" w:hAnsi="Arial" w:cs="Arial"/>
          <w:sz w:val="20"/>
          <w:lang w:val="pt-BR"/>
        </w:rPr>
      </w:pPr>
    </w:p>
    <w:p w:rsidR="00D5683F" w:rsidRPr="00636673" w:rsidRDefault="00D5683F" w:rsidP="00096A1F">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096A1F">
      <w:pPr>
        <w:pStyle w:val="Textopadro"/>
        <w:widowControl/>
        <w:ind w:left="709" w:hanging="709"/>
        <w:jc w:val="both"/>
        <w:rPr>
          <w:rFonts w:ascii="Arial" w:hAnsi="Arial" w:cs="Arial"/>
          <w:sz w:val="20"/>
          <w:lang w:val="pt-BR"/>
        </w:rPr>
      </w:pPr>
    </w:p>
    <w:p w:rsidR="00D5683F" w:rsidRDefault="00D5683F" w:rsidP="00096A1F">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MENOR PREÇO GLOBAL</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711CC6" w:rsidRDefault="005F2D4E" w:rsidP="00096A1F">
      <w:pPr>
        <w:pStyle w:val="Textopadro"/>
        <w:widowControl/>
        <w:jc w:val="both"/>
        <w:rPr>
          <w:rFonts w:ascii="Arial" w:hAnsi="Arial" w:cs="Arial"/>
          <w:b/>
          <w:color w:val="000000" w:themeColor="text1"/>
          <w:sz w:val="20"/>
          <w:lang w:val="pt-BR"/>
        </w:rPr>
      </w:pPr>
    </w:p>
    <w:p w:rsidR="00756750" w:rsidRPr="007935E9" w:rsidRDefault="005F2D4E" w:rsidP="00096A1F">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D02C6F" w:rsidRDefault="00D02C6F"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096A1F">
      <w:pPr>
        <w:pStyle w:val="WW-Recuodecorpodetexto3"/>
        <w:ind w:left="0" w:right="-48" w:firstLine="0"/>
        <w:rPr>
          <w:rFonts w:ascii="Arial" w:hAnsi="Arial" w:cs="Arial"/>
          <w:sz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6005E" w:rsidRDefault="0066005E" w:rsidP="00096A1F">
      <w:pPr>
        <w:autoSpaceDE w:val="0"/>
        <w:autoSpaceDN w:val="0"/>
        <w:adjustRightInd w:val="0"/>
        <w:ind w:left="708"/>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096A1F">
      <w:pPr>
        <w:autoSpaceDE w:val="0"/>
        <w:autoSpaceDN w:val="0"/>
        <w:adjustRightInd w:val="0"/>
        <w:jc w:val="both"/>
        <w:rPr>
          <w:rFonts w:ascii="Arial" w:hAnsi="Arial" w:cs="Arial"/>
          <w:sz w:val="20"/>
          <w:szCs w:val="20"/>
        </w:rPr>
      </w:pP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sidR="001B6384">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096A1F">
      <w:pPr>
        <w:pStyle w:val="Textopadro"/>
        <w:widowControl/>
        <w:tabs>
          <w:tab w:val="left" w:pos="705"/>
        </w:tabs>
        <w:jc w:val="both"/>
        <w:rPr>
          <w:rFonts w:ascii="Arial" w:hAnsi="Arial" w:cs="Arial"/>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096A1F">
      <w:pPr>
        <w:jc w:val="both"/>
        <w:rPr>
          <w:rFonts w:ascii="Arial" w:hAnsi="Arial" w:cs="Arial"/>
          <w:sz w:val="20"/>
          <w:szCs w:val="20"/>
        </w:rPr>
      </w:pPr>
    </w:p>
    <w:p w:rsidR="002949DF" w:rsidRPr="00465183" w:rsidRDefault="002949DF" w:rsidP="00096A1F">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096A1F">
      <w:pPr>
        <w:pStyle w:val="Textopadro"/>
        <w:widowControl/>
        <w:jc w:val="both"/>
        <w:rPr>
          <w:rFonts w:ascii="Arial" w:hAnsi="Arial" w:cs="Arial"/>
          <w:b/>
          <w:sz w:val="20"/>
          <w:lang w:val="pt-BR"/>
        </w:rPr>
      </w:pPr>
    </w:p>
    <w:p w:rsidR="002949DF" w:rsidRPr="00CA2E30" w:rsidRDefault="002949DF" w:rsidP="00096A1F">
      <w:pPr>
        <w:pStyle w:val="Textopadro"/>
        <w:widowControl/>
        <w:jc w:val="both"/>
        <w:rPr>
          <w:rFonts w:ascii="Arial" w:hAnsi="Arial" w:cs="Arial"/>
          <w:sz w:val="20"/>
          <w:lang w:val="pt-BR"/>
        </w:rPr>
      </w:pPr>
      <w:r w:rsidRPr="00CA2E30">
        <w:rPr>
          <w:rFonts w:ascii="Arial" w:hAnsi="Arial" w:cs="Arial"/>
          <w:sz w:val="20"/>
          <w:lang w:val="pt-BR"/>
        </w:rPr>
        <w:t xml:space="preserve">09.01. A documentação de habilitação está relacionada no </w:t>
      </w:r>
      <w:r w:rsidRPr="00CA2E30">
        <w:rPr>
          <w:rFonts w:ascii="Arial" w:hAnsi="Arial" w:cs="Arial"/>
          <w:b/>
          <w:sz w:val="20"/>
          <w:lang w:val="pt-BR"/>
        </w:rPr>
        <w:t xml:space="preserve">Anexo </w:t>
      </w:r>
      <w:r w:rsidR="00CA2E30" w:rsidRPr="00CA2E30">
        <w:rPr>
          <w:rFonts w:ascii="Arial" w:hAnsi="Arial" w:cs="Arial"/>
          <w:b/>
          <w:sz w:val="20"/>
          <w:lang w:val="pt-BR"/>
        </w:rPr>
        <w:t>VI</w:t>
      </w:r>
      <w:r w:rsidRPr="00CA2E30">
        <w:rPr>
          <w:rFonts w:ascii="Arial" w:hAnsi="Arial" w:cs="Arial"/>
          <w:sz w:val="20"/>
          <w:lang w:val="pt-BR"/>
        </w:rPr>
        <w:t>.</w:t>
      </w:r>
    </w:p>
    <w:p w:rsidR="002949DF" w:rsidRPr="00181677" w:rsidRDefault="002949DF" w:rsidP="00096A1F">
      <w:pPr>
        <w:pStyle w:val="Textopadro"/>
        <w:widowControl/>
        <w:jc w:val="both"/>
        <w:rPr>
          <w:rFonts w:ascii="Arial" w:hAnsi="Arial" w:cs="Arial"/>
          <w:bCs/>
          <w:sz w:val="20"/>
          <w:highlight w:val="yellow"/>
          <w:lang w:val="pt-BR"/>
        </w:rPr>
      </w:pPr>
    </w:p>
    <w:p w:rsidR="002949DF" w:rsidRDefault="002949DF" w:rsidP="00096A1F">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w:t>
      </w:r>
      <w:r w:rsidRPr="00E97821">
        <w:rPr>
          <w:rFonts w:ascii="Arial" w:hAnsi="Arial" w:cs="Arial"/>
          <w:sz w:val="20"/>
          <w:lang w:val="pt-BR"/>
        </w:rPr>
        <w:lastRenderedPageBreak/>
        <w:t xml:space="preserve">juntamente com a proposta de preços escrita (nome, endereço, telefone e nome do responsável do órgão). </w:t>
      </w:r>
    </w:p>
    <w:p w:rsidR="002949DF" w:rsidRDefault="002949DF" w:rsidP="00096A1F">
      <w:pPr>
        <w:pStyle w:val="Textopadro"/>
        <w:widowControl/>
        <w:jc w:val="both"/>
        <w:rPr>
          <w:rFonts w:ascii="Arial" w:hAnsi="Arial" w:cs="Arial"/>
          <w:sz w:val="20"/>
          <w:lang w:val="pt-BR"/>
        </w:rPr>
      </w:pPr>
    </w:p>
    <w:p w:rsidR="002949DF" w:rsidRPr="00E97821" w:rsidRDefault="002949DF" w:rsidP="00096A1F">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C60730" w:rsidRDefault="00C60730" w:rsidP="00096A1F">
      <w:pPr>
        <w:pStyle w:val="Textopadro"/>
        <w:widowControl/>
        <w:tabs>
          <w:tab w:val="left" w:pos="705"/>
        </w:tabs>
        <w:jc w:val="both"/>
        <w:rPr>
          <w:rFonts w:ascii="Arial" w:hAnsi="Arial" w:cs="Arial"/>
          <w:color w:val="FF0000"/>
          <w:sz w:val="20"/>
          <w:lang w:val="pt-BR"/>
        </w:rPr>
      </w:pPr>
    </w:p>
    <w:p w:rsidR="002949DF" w:rsidRPr="00C60730" w:rsidRDefault="002949DF" w:rsidP="00096A1F">
      <w:pPr>
        <w:pStyle w:val="Textopadro"/>
        <w:widowControl/>
        <w:tabs>
          <w:tab w:val="left" w:pos="705"/>
        </w:tabs>
        <w:jc w:val="both"/>
        <w:rPr>
          <w:rFonts w:ascii="Arial" w:hAnsi="Arial" w:cs="Arial"/>
          <w:sz w:val="20"/>
          <w:lang w:val="pt-BR"/>
        </w:rPr>
      </w:pPr>
      <w:r w:rsidRPr="00C60730">
        <w:rPr>
          <w:rFonts w:ascii="Arial" w:hAnsi="Arial" w:cs="Arial"/>
          <w:sz w:val="20"/>
          <w:lang w:val="pt-BR"/>
        </w:rPr>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096A1F">
      <w:pPr>
        <w:pStyle w:val="Textopadro"/>
        <w:widowControl/>
        <w:tabs>
          <w:tab w:val="left" w:pos="705"/>
        </w:tabs>
        <w:jc w:val="both"/>
        <w:rPr>
          <w:rFonts w:ascii="Arial" w:hAnsi="Arial" w:cs="Arial"/>
          <w:b/>
          <w:sz w:val="20"/>
          <w:lang w:val="pt-BR"/>
        </w:rPr>
      </w:pPr>
    </w:p>
    <w:p w:rsidR="005F2D4E" w:rsidRPr="00C60730" w:rsidRDefault="005F2D4E" w:rsidP="00096A1F">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t xml:space="preserve">a) </w:t>
      </w:r>
      <w:r w:rsidR="00EA468D" w:rsidRPr="00C60730">
        <w:rPr>
          <w:rFonts w:ascii="Arial" w:hAnsi="Arial" w:cs="Arial"/>
          <w:b/>
          <w:sz w:val="20"/>
          <w:lang w:val="pt-BR"/>
        </w:rPr>
        <w:t>A proposta, escrita, com o preço unitário readequado ao preço final global vencedor do certame mediante a aplicação de desconto linear entre os preços de cada item que compõe</w:t>
      </w:r>
      <w:r w:rsidR="00C60730">
        <w:rPr>
          <w:rFonts w:ascii="Arial" w:hAnsi="Arial" w:cs="Arial"/>
          <w:b/>
          <w:sz w:val="20"/>
          <w:lang w:val="pt-BR"/>
        </w:rPr>
        <w:t>m</w:t>
      </w:r>
      <w:r w:rsidR="00EA468D" w:rsidRPr="00C60730">
        <w:rPr>
          <w:rFonts w:ascii="Arial" w:hAnsi="Arial" w:cs="Arial"/>
          <w:b/>
          <w:sz w:val="20"/>
          <w:lang w:val="pt-BR"/>
        </w:rPr>
        <w:t xml:space="preserve"> o lote</w:t>
      </w:r>
      <w:r w:rsidRPr="00C60730">
        <w:rPr>
          <w:rFonts w:ascii="Arial" w:hAnsi="Arial" w:cs="Arial"/>
          <w:b/>
          <w:sz w:val="20"/>
          <w:lang w:val="pt-BR"/>
        </w:rPr>
        <w:t xml:space="preserve">. </w:t>
      </w:r>
    </w:p>
    <w:p w:rsidR="004531FF" w:rsidRPr="00C60730" w:rsidRDefault="004531FF" w:rsidP="00096A1F">
      <w:pPr>
        <w:pStyle w:val="Textopadro"/>
        <w:widowControl/>
        <w:tabs>
          <w:tab w:val="left" w:pos="705"/>
        </w:tabs>
        <w:ind w:left="705"/>
        <w:jc w:val="both"/>
        <w:rPr>
          <w:rFonts w:ascii="Arial" w:hAnsi="Arial" w:cs="Arial"/>
          <w:b/>
          <w:bCs/>
          <w:sz w:val="20"/>
          <w:lang w:val="pt-BR"/>
        </w:rPr>
      </w:pPr>
    </w:p>
    <w:p w:rsidR="00821C18" w:rsidRDefault="00821C18" w:rsidP="00096A1F">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096A1F">
      <w:pPr>
        <w:pStyle w:val="Textopadro"/>
        <w:widowControl/>
        <w:tabs>
          <w:tab w:val="num" w:pos="1440"/>
        </w:tabs>
        <w:jc w:val="both"/>
        <w:rPr>
          <w:rFonts w:ascii="Arial" w:hAnsi="Arial" w:cs="Arial"/>
          <w:b/>
          <w:color w:val="FF0000"/>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21C18" w:rsidRDefault="00821C18" w:rsidP="00096A1F">
      <w:pPr>
        <w:pStyle w:val="Textopadro"/>
        <w:widowControl/>
        <w:jc w:val="both"/>
        <w:rPr>
          <w:rFonts w:ascii="Arial" w:hAnsi="Arial" w:cs="Arial"/>
          <w:b/>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096A1F">
      <w:pPr>
        <w:pStyle w:val="Textopadro"/>
        <w:widowControl/>
        <w:tabs>
          <w:tab w:val="left" w:pos="705"/>
        </w:tabs>
        <w:jc w:val="both"/>
        <w:rPr>
          <w:rFonts w:ascii="Arial" w:hAnsi="Arial" w:cs="Arial"/>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5F2D4E" w:rsidRPr="00465183" w:rsidRDefault="005F2D4E" w:rsidP="00096A1F">
      <w:pPr>
        <w:pStyle w:val="Textopadro"/>
        <w:widowControl/>
        <w:tabs>
          <w:tab w:val="left" w:pos="705"/>
        </w:tabs>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5B1B59" w:rsidRPr="005B1B59" w:rsidRDefault="00821C18" w:rsidP="005B1B59">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5B1B59">
      <w:pPr>
        <w:jc w:val="both"/>
        <w:rPr>
          <w:rFonts w:ascii="Arial" w:hAnsi="Arial" w:cs="Arial"/>
          <w:sz w:val="20"/>
          <w:szCs w:val="20"/>
        </w:rPr>
      </w:pPr>
    </w:p>
    <w:p w:rsidR="005B1B59" w:rsidRPr="005B1B59" w:rsidRDefault="005B1B59" w:rsidP="005B1B59">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5B1B59">
      <w:pPr>
        <w:jc w:val="both"/>
        <w:rPr>
          <w:rFonts w:ascii="Arial" w:hAnsi="Arial" w:cs="Arial"/>
          <w:sz w:val="20"/>
          <w:szCs w:val="20"/>
        </w:rPr>
      </w:pPr>
      <w:r w:rsidRPr="00F873A6">
        <w:rPr>
          <w:rFonts w:ascii="Arial" w:hAnsi="Arial" w:cs="Arial"/>
          <w:sz w:val="20"/>
          <w:szCs w:val="20"/>
        </w:rPr>
        <w:lastRenderedPageBreak/>
        <w:t>II - Multa de 5% (cinco por cento) no valor do Contrato.</w:t>
      </w:r>
    </w:p>
    <w:p w:rsidR="005B1B59" w:rsidRPr="00F873A6" w:rsidRDefault="005B1B59" w:rsidP="005B1B59">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5B1B59">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5B1B59">
      <w:pPr>
        <w:pStyle w:val="Textopadro"/>
        <w:widowControl/>
        <w:jc w:val="both"/>
        <w:rPr>
          <w:rFonts w:ascii="Arial" w:hAnsi="Arial" w:cs="Arial"/>
          <w:b/>
          <w:color w:val="FF0000"/>
          <w:sz w:val="20"/>
          <w:lang w:val="pt-BR"/>
        </w:rPr>
      </w:pPr>
    </w:p>
    <w:p w:rsidR="005F2D4E" w:rsidRPr="0024387E" w:rsidRDefault="005F2D4E" w:rsidP="00096A1F">
      <w:pPr>
        <w:jc w:val="both"/>
        <w:rPr>
          <w:rFonts w:ascii="Arial" w:hAnsi="Arial" w:cs="Arial"/>
          <w:b/>
          <w:sz w:val="20"/>
          <w:szCs w:val="20"/>
        </w:rPr>
      </w:pPr>
      <w:r w:rsidRPr="0024387E">
        <w:rPr>
          <w:rFonts w:ascii="Arial" w:hAnsi="Arial" w:cs="Arial"/>
          <w:b/>
          <w:sz w:val="20"/>
          <w:szCs w:val="20"/>
        </w:rPr>
        <w:t>14. HOMOLOGAÇÃO</w:t>
      </w:r>
    </w:p>
    <w:p w:rsidR="005F2D4E" w:rsidRDefault="005F2D4E" w:rsidP="00096A1F">
      <w:pPr>
        <w:jc w:val="both"/>
        <w:rPr>
          <w:rFonts w:ascii="Arial" w:hAnsi="Arial" w:cs="Arial"/>
          <w:sz w:val="20"/>
          <w:szCs w:val="20"/>
        </w:rPr>
      </w:pPr>
    </w:p>
    <w:p w:rsidR="005F2D4E" w:rsidRPr="00E1138A" w:rsidRDefault="005F2D4E" w:rsidP="00096A1F">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096A1F">
      <w:pPr>
        <w:autoSpaceDE w:val="0"/>
        <w:autoSpaceDN w:val="0"/>
        <w:adjustRightInd w:val="0"/>
        <w:jc w:val="both"/>
        <w:rPr>
          <w:rFonts w:ascii="Arial" w:eastAsiaTheme="minorHAnsi" w:hAnsi="Arial" w:cs="Arial"/>
          <w:color w:val="000000"/>
          <w:sz w:val="20"/>
          <w:szCs w:val="20"/>
        </w:rPr>
      </w:pPr>
    </w:p>
    <w:p w:rsidR="005F2D4E" w:rsidRDefault="005F2D4E" w:rsidP="00096A1F">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096A1F">
      <w:pPr>
        <w:jc w:val="both"/>
        <w:rPr>
          <w:rFonts w:ascii="Arial" w:eastAsiaTheme="minorHAnsi" w:hAnsi="Arial" w:cs="Arial"/>
          <w:b/>
          <w:color w:val="000000"/>
          <w:sz w:val="20"/>
          <w:szCs w:val="20"/>
        </w:rPr>
      </w:pPr>
    </w:p>
    <w:p w:rsidR="005F2D4E" w:rsidRDefault="005F2D4E" w:rsidP="00096A1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096A1F">
      <w:pPr>
        <w:jc w:val="both"/>
        <w:rPr>
          <w:rFonts w:ascii="Arial" w:eastAsiaTheme="minorHAnsi" w:hAnsi="Arial" w:cs="Arial"/>
          <w:b/>
          <w:color w:val="000000"/>
          <w:sz w:val="20"/>
          <w:szCs w:val="20"/>
        </w:rPr>
      </w:pPr>
    </w:p>
    <w:p w:rsidR="005F2D4E" w:rsidRPr="00E1138A" w:rsidRDefault="005F2D4E" w:rsidP="00096A1F">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096A1F">
      <w:pPr>
        <w:jc w:val="both"/>
        <w:rPr>
          <w:rFonts w:ascii="Arial" w:hAnsi="Arial" w:cs="Arial"/>
          <w:sz w:val="20"/>
          <w:szCs w:val="20"/>
        </w:rPr>
      </w:pPr>
    </w:p>
    <w:p w:rsidR="005F2D4E" w:rsidRDefault="005F2D4E" w:rsidP="00096A1F">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Pr="0040037C">
        <w:rPr>
          <w:rFonts w:ascii="Arial" w:hAnsi="Arial" w:cs="Arial"/>
          <w:sz w:val="20"/>
          <w:szCs w:val="20"/>
        </w:rPr>
        <w:t xml:space="preserve"> integra este Edital.</w:t>
      </w:r>
    </w:p>
    <w:p w:rsidR="00261CC0" w:rsidRDefault="00261CC0"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096A1F">
      <w:pPr>
        <w:ind w:left="708"/>
        <w:jc w:val="both"/>
        <w:rPr>
          <w:rFonts w:ascii="Arial" w:hAnsi="Arial" w:cs="Arial"/>
          <w:sz w:val="20"/>
          <w:szCs w:val="20"/>
        </w:rPr>
      </w:pPr>
    </w:p>
    <w:p w:rsidR="005F2D4E" w:rsidRPr="00E968EC" w:rsidRDefault="005F2D4E" w:rsidP="00096A1F">
      <w:pPr>
        <w:ind w:left="708"/>
        <w:jc w:val="both"/>
        <w:rPr>
          <w:rFonts w:ascii="Arial" w:hAnsi="Arial" w:cs="Arial"/>
          <w:b/>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096A1F">
      <w:pPr>
        <w:jc w:val="both"/>
        <w:rPr>
          <w:rFonts w:ascii="Arial" w:hAnsi="Arial" w:cs="Arial"/>
          <w:sz w:val="20"/>
          <w:szCs w:val="20"/>
        </w:rPr>
      </w:pPr>
    </w:p>
    <w:p w:rsidR="00EA468D"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w:t>
      </w:r>
      <w:r w:rsidR="00B17E59">
        <w:rPr>
          <w:rFonts w:ascii="Arial" w:hAnsi="Arial" w:cs="Arial"/>
          <w:b/>
          <w:sz w:val="20"/>
          <w:szCs w:val="20"/>
        </w:rPr>
        <w:t>III</w:t>
      </w:r>
      <w:r w:rsidR="00EA468D" w:rsidRPr="002273FA">
        <w:rPr>
          <w:rFonts w:ascii="Arial" w:hAnsi="Arial" w:cs="Arial"/>
          <w:b/>
          <w:sz w:val="20"/>
          <w:szCs w:val="20"/>
        </w:rPr>
        <w:t>)</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096A1F">
      <w:pPr>
        <w:jc w:val="both"/>
        <w:rPr>
          <w:rFonts w:ascii="Arial" w:hAnsi="Arial" w:cs="Arial"/>
          <w:sz w:val="20"/>
          <w:szCs w:val="20"/>
        </w:rPr>
      </w:pPr>
    </w:p>
    <w:p w:rsidR="007E1056" w:rsidRPr="002D7602" w:rsidRDefault="007E1056" w:rsidP="00096A1F">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096A1F">
      <w:pPr>
        <w:jc w:val="both"/>
        <w:rPr>
          <w:rFonts w:ascii="Arial" w:hAnsi="Arial" w:cs="Arial"/>
          <w:sz w:val="20"/>
          <w:szCs w:val="20"/>
        </w:rPr>
      </w:pPr>
    </w:p>
    <w:p w:rsidR="00EA468D"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66005E" w:rsidRDefault="0066005E" w:rsidP="00096A1F">
      <w:pPr>
        <w:tabs>
          <w:tab w:val="left" w:pos="9639"/>
        </w:tabs>
        <w:jc w:val="both"/>
        <w:rPr>
          <w:rFonts w:ascii="Arial" w:hAnsi="Arial" w:cs="Arial"/>
          <w:sz w:val="20"/>
          <w:szCs w:val="20"/>
        </w:rPr>
      </w:pPr>
    </w:p>
    <w:p w:rsidR="002949DF" w:rsidRPr="00944E80" w:rsidRDefault="005F2D4E" w:rsidP="00096A1F">
      <w:pPr>
        <w:tabs>
          <w:tab w:val="left" w:pos="9639"/>
        </w:tabs>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096A1F">
      <w:pPr>
        <w:jc w:val="both"/>
        <w:rPr>
          <w:rFonts w:ascii="Arial" w:hAnsi="Arial" w:cs="Arial"/>
          <w:sz w:val="20"/>
          <w:szCs w:val="20"/>
        </w:rPr>
      </w:pPr>
    </w:p>
    <w:p w:rsidR="005F2D4E" w:rsidRPr="00033771" w:rsidRDefault="002949DF" w:rsidP="00096A1F">
      <w:pPr>
        <w:jc w:val="both"/>
        <w:rPr>
          <w:rFonts w:ascii="Arial" w:hAnsi="Arial" w:cs="Arial"/>
          <w:sz w:val="20"/>
          <w:szCs w:val="20"/>
        </w:rPr>
      </w:pPr>
      <w:r>
        <w:rPr>
          <w:rFonts w:ascii="Arial" w:hAnsi="Arial" w:cs="Arial"/>
          <w:sz w:val="20"/>
          <w:szCs w:val="20"/>
        </w:rPr>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 xml:space="preserve">Durante o prazo de validade da Ata de Registro de Preços, e do Contrato dela proveniente, sua Detentora fica obrigada a </w:t>
      </w:r>
      <w:r w:rsidR="00E968EC">
        <w:rPr>
          <w:rFonts w:ascii="Arial" w:hAnsi="Arial" w:cs="Arial"/>
          <w:sz w:val="20"/>
          <w:szCs w:val="20"/>
        </w:rPr>
        <w:t>executar os serviços</w:t>
      </w:r>
      <w:r w:rsidR="005F2D4E" w:rsidRPr="00033771">
        <w:rPr>
          <w:rFonts w:ascii="Arial" w:hAnsi="Arial" w:cs="Arial"/>
          <w:sz w:val="20"/>
          <w:szCs w:val="20"/>
        </w:rPr>
        <w:t xml:space="preserve"> registrados nas quantidades indicadas pelo órgão requisitante.</w:t>
      </w:r>
    </w:p>
    <w:p w:rsidR="00FA406B" w:rsidRDefault="00FA406B"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E968EC">
        <w:rPr>
          <w:rFonts w:ascii="Arial" w:hAnsi="Arial" w:cs="Arial"/>
          <w:sz w:val="20"/>
          <w:szCs w:val="20"/>
        </w:rPr>
        <w:t>solicitar</w:t>
      </w:r>
      <w:r w:rsidRPr="00033771">
        <w:rPr>
          <w:rFonts w:ascii="Arial" w:hAnsi="Arial" w:cs="Arial"/>
          <w:sz w:val="20"/>
          <w:szCs w:val="20"/>
        </w:rPr>
        <w:t xml:space="preserve"> uma quantidade mínima d</w:t>
      </w:r>
      <w:r w:rsidR="00E968EC">
        <w:rPr>
          <w:rFonts w:ascii="Arial" w:hAnsi="Arial" w:cs="Arial"/>
          <w:sz w:val="20"/>
          <w:szCs w:val="20"/>
        </w:rPr>
        <w:t>e</w:t>
      </w:r>
      <w:r w:rsidRPr="00033771">
        <w:rPr>
          <w:rFonts w:ascii="Arial" w:hAnsi="Arial" w:cs="Arial"/>
          <w:sz w:val="20"/>
          <w:szCs w:val="20"/>
        </w:rPr>
        <w:t xml:space="preserve"> </w:t>
      </w:r>
      <w:r w:rsidR="00E968EC">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sidR="00E968EC">
        <w:rPr>
          <w:rFonts w:ascii="Arial" w:hAnsi="Arial" w:cs="Arial"/>
          <w:sz w:val="20"/>
          <w:szCs w:val="20"/>
        </w:rPr>
        <w:t>execução</w:t>
      </w:r>
      <w:r w:rsidRPr="00033771">
        <w:rPr>
          <w:rFonts w:ascii="Arial" w:hAnsi="Arial" w:cs="Arial"/>
          <w:sz w:val="20"/>
          <w:szCs w:val="20"/>
        </w:rPr>
        <w:t>.</w:t>
      </w:r>
    </w:p>
    <w:p w:rsidR="005F2D4E" w:rsidRPr="00033771" w:rsidRDefault="005F2D4E" w:rsidP="00096A1F">
      <w:pPr>
        <w:jc w:val="both"/>
        <w:rPr>
          <w:rFonts w:ascii="Arial" w:hAnsi="Arial" w:cs="Arial"/>
          <w:sz w:val="20"/>
          <w:szCs w:val="20"/>
        </w:rPr>
      </w:pPr>
    </w:p>
    <w:p w:rsidR="005F2D4E" w:rsidRPr="00ED3B13" w:rsidRDefault="005F2D4E" w:rsidP="00096A1F">
      <w:pPr>
        <w:ind w:left="708"/>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C163BA">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E968EC">
        <w:rPr>
          <w:rFonts w:ascii="Arial" w:hAnsi="Arial" w:cs="Arial"/>
          <w:sz w:val="20"/>
          <w:szCs w:val="20"/>
        </w:rPr>
        <w:t>a execução dos serviços</w:t>
      </w:r>
      <w:r w:rsidRPr="00ED3B13">
        <w:rPr>
          <w:rFonts w:ascii="Arial" w:hAnsi="Arial" w:cs="Arial"/>
          <w:sz w:val="20"/>
          <w:szCs w:val="20"/>
        </w:rPr>
        <w:t xml:space="preserve"> durante o prazo de 12 (doze) meses.</w:t>
      </w:r>
    </w:p>
    <w:p w:rsidR="005F2D4E" w:rsidRPr="00033771" w:rsidRDefault="005F2D4E" w:rsidP="00096A1F">
      <w:pPr>
        <w:jc w:val="both"/>
        <w:rPr>
          <w:rFonts w:ascii="Arial" w:hAnsi="Arial" w:cs="Arial"/>
          <w:sz w:val="20"/>
          <w:szCs w:val="20"/>
        </w:rPr>
      </w:pPr>
      <w:r w:rsidRPr="00033771">
        <w:rPr>
          <w:rFonts w:ascii="Arial" w:hAnsi="Arial" w:cs="Arial"/>
          <w:sz w:val="20"/>
          <w:szCs w:val="20"/>
        </w:rPr>
        <w:lastRenderedPageBreak/>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096A1F">
      <w:pPr>
        <w:jc w:val="both"/>
        <w:rPr>
          <w:rFonts w:ascii="Arial" w:hAnsi="Arial" w:cs="Arial"/>
          <w:b/>
          <w:sz w:val="20"/>
          <w:szCs w:val="20"/>
        </w:rPr>
      </w:pPr>
    </w:p>
    <w:p w:rsidR="005F2D4E" w:rsidRPr="00B556E4" w:rsidRDefault="005F2D4E" w:rsidP="00096A1F">
      <w:pPr>
        <w:jc w:val="both"/>
        <w:rPr>
          <w:rFonts w:ascii="Arial" w:hAnsi="Arial" w:cs="Arial"/>
          <w:b/>
          <w:sz w:val="20"/>
          <w:szCs w:val="20"/>
        </w:rPr>
      </w:pPr>
      <w:r w:rsidRPr="00B556E4">
        <w:rPr>
          <w:rFonts w:ascii="Arial" w:hAnsi="Arial" w:cs="Arial"/>
          <w:b/>
          <w:sz w:val="20"/>
          <w:szCs w:val="20"/>
        </w:rPr>
        <w:t>16. OBRIGAÇÕES DA DETENTORA DA ATA/CONTRATADA</w:t>
      </w:r>
    </w:p>
    <w:p w:rsidR="005F2D4E" w:rsidRPr="00B556E4" w:rsidRDefault="005F2D4E" w:rsidP="00096A1F">
      <w:pPr>
        <w:jc w:val="both"/>
        <w:rPr>
          <w:rFonts w:ascii="Arial" w:hAnsi="Arial" w:cs="Arial"/>
          <w:b/>
          <w:sz w:val="20"/>
          <w:szCs w:val="20"/>
        </w:rPr>
      </w:pPr>
    </w:p>
    <w:p w:rsidR="005F2D4E" w:rsidRPr="00B556E4" w:rsidRDefault="005F2D4E" w:rsidP="00096A1F">
      <w:pPr>
        <w:jc w:val="both"/>
        <w:rPr>
          <w:rFonts w:ascii="Arial" w:hAnsi="Arial" w:cs="Arial"/>
          <w:sz w:val="20"/>
          <w:szCs w:val="20"/>
        </w:rPr>
      </w:pPr>
      <w:r w:rsidRPr="00B556E4">
        <w:rPr>
          <w:rFonts w:ascii="Arial" w:hAnsi="Arial" w:cs="Arial"/>
          <w:sz w:val="20"/>
          <w:szCs w:val="20"/>
        </w:rPr>
        <w:t>16.0</w:t>
      </w:r>
      <w:r w:rsidR="00617C6B" w:rsidRPr="00B556E4">
        <w:rPr>
          <w:rFonts w:ascii="Arial" w:hAnsi="Arial" w:cs="Arial"/>
          <w:sz w:val="20"/>
          <w:szCs w:val="20"/>
        </w:rPr>
        <w:t>1</w:t>
      </w:r>
      <w:r w:rsidRPr="00B556E4">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556E4" w:rsidRDefault="005F2D4E" w:rsidP="00096A1F">
      <w:pPr>
        <w:jc w:val="both"/>
        <w:rPr>
          <w:rFonts w:ascii="Arial" w:hAnsi="Arial" w:cs="Arial"/>
          <w:sz w:val="20"/>
          <w:szCs w:val="20"/>
        </w:rPr>
      </w:pPr>
    </w:p>
    <w:p w:rsidR="005F2D4E" w:rsidRPr="00B556E4" w:rsidRDefault="005F2D4E" w:rsidP="00096A1F">
      <w:pPr>
        <w:jc w:val="both"/>
        <w:rPr>
          <w:rFonts w:ascii="Arial" w:hAnsi="Arial" w:cs="Arial"/>
          <w:sz w:val="20"/>
          <w:szCs w:val="20"/>
        </w:rPr>
      </w:pPr>
      <w:r w:rsidRPr="00B556E4">
        <w:rPr>
          <w:rFonts w:ascii="Arial" w:hAnsi="Arial" w:cs="Arial"/>
          <w:sz w:val="20"/>
          <w:szCs w:val="20"/>
        </w:rPr>
        <w:t>16.0</w:t>
      </w:r>
      <w:r w:rsidR="00617C6B" w:rsidRPr="00B556E4">
        <w:rPr>
          <w:rFonts w:ascii="Arial" w:hAnsi="Arial" w:cs="Arial"/>
          <w:sz w:val="20"/>
          <w:szCs w:val="20"/>
        </w:rPr>
        <w:t>2</w:t>
      </w:r>
      <w:r w:rsidRPr="00B556E4">
        <w:rPr>
          <w:rFonts w:ascii="Arial" w:hAnsi="Arial" w:cs="Arial"/>
          <w:sz w:val="20"/>
          <w:szCs w:val="20"/>
        </w:rPr>
        <w:t>. Sempre que convocada, a Detentora da Ata/Contratada deverá comparecer, sob pena de assumir o ônus pelo não cumprimento</w:t>
      </w:r>
      <w:r w:rsidR="00512310" w:rsidRPr="00B556E4">
        <w:rPr>
          <w:rFonts w:ascii="Arial" w:hAnsi="Arial" w:cs="Arial"/>
          <w:sz w:val="20"/>
          <w:szCs w:val="20"/>
        </w:rPr>
        <w:t xml:space="preserve"> de suas obrigações</w:t>
      </w:r>
      <w:r w:rsidRPr="00B556E4">
        <w:rPr>
          <w:rFonts w:ascii="Arial" w:hAnsi="Arial" w:cs="Arial"/>
          <w:sz w:val="20"/>
          <w:szCs w:val="20"/>
        </w:rPr>
        <w:t>.</w:t>
      </w:r>
    </w:p>
    <w:p w:rsidR="005F2D4E" w:rsidRPr="00B556E4" w:rsidRDefault="005F2D4E" w:rsidP="00096A1F">
      <w:pPr>
        <w:jc w:val="both"/>
        <w:rPr>
          <w:rFonts w:ascii="Arial" w:hAnsi="Arial" w:cs="Arial"/>
          <w:b/>
          <w:sz w:val="20"/>
          <w:szCs w:val="20"/>
        </w:rPr>
      </w:pPr>
    </w:p>
    <w:p w:rsidR="005F2D4E" w:rsidRPr="00B556E4" w:rsidRDefault="005F2D4E" w:rsidP="00096A1F">
      <w:pPr>
        <w:jc w:val="both"/>
        <w:rPr>
          <w:rFonts w:ascii="Arial" w:hAnsi="Arial" w:cs="Arial"/>
          <w:b/>
          <w:sz w:val="20"/>
          <w:szCs w:val="20"/>
        </w:rPr>
      </w:pPr>
      <w:r w:rsidRPr="00B556E4">
        <w:rPr>
          <w:rFonts w:ascii="Arial" w:hAnsi="Arial" w:cs="Arial"/>
          <w:sz w:val="20"/>
          <w:szCs w:val="20"/>
        </w:rPr>
        <w:t>16.0</w:t>
      </w:r>
      <w:r w:rsidR="00617C6B" w:rsidRPr="00B556E4">
        <w:rPr>
          <w:rFonts w:ascii="Arial" w:hAnsi="Arial" w:cs="Arial"/>
          <w:sz w:val="20"/>
          <w:szCs w:val="20"/>
        </w:rPr>
        <w:t>3</w:t>
      </w:r>
      <w:r w:rsidRPr="00B556E4">
        <w:rPr>
          <w:rFonts w:ascii="Arial" w:hAnsi="Arial" w:cs="Arial"/>
          <w:sz w:val="20"/>
          <w:szCs w:val="20"/>
        </w:rPr>
        <w:t>. A Detentora da Ata/Contratada será responsável pelos danos causados à SAECIL ou a terceiros, decorrentes de sua culpa ou dolo, pela inexecução do objeto desta licitação.</w:t>
      </w:r>
      <w:r w:rsidRPr="00B556E4">
        <w:rPr>
          <w:rFonts w:ascii="Arial" w:hAnsi="Arial" w:cs="Arial"/>
          <w:b/>
          <w:sz w:val="20"/>
          <w:szCs w:val="20"/>
        </w:rPr>
        <w:t xml:space="preserve"> </w:t>
      </w:r>
    </w:p>
    <w:p w:rsidR="003924D4" w:rsidRPr="00B556E4" w:rsidRDefault="003924D4" w:rsidP="00096A1F">
      <w:pPr>
        <w:jc w:val="both"/>
        <w:rPr>
          <w:rFonts w:ascii="Arial" w:hAnsi="Arial" w:cs="Arial"/>
          <w:b/>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16.04. Correrão por conta da Detentora da Ata/Contratada todas as despesas que se fizerem necessárias com materiais, mão de obra, encargos sociais, combustíveis, sinalização de segurança, uniformes, equipamentos de proteção individual e/ou coletivos necessários ao serviço, equipamentos e transportes, inclusive em relação à carga e transporte do material removido na execução dos serviços.</w:t>
      </w:r>
    </w:p>
    <w:p w:rsidR="005F2D4E" w:rsidRPr="00B556E4" w:rsidRDefault="005F2D4E" w:rsidP="00096A1F">
      <w:pPr>
        <w:jc w:val="both"/>
        <w:rPr>
          <w:rFonts w:ascii="Arial" w:hAnsi="Arial" w:cs="Arial"/>
          <w:sz w:val="20"/>
          <w:szCs w:val="20"/>
        </w:rPr>
      </w:pPr>
    </w:p>
    <w:p w:rsidR="005F2D4E" w:rsidRPr="00B556E4" w:rsidRDefault="005F2D4E" w:rsidP="00096A1F">
      <w:pPr>
        <w:jc w:val="both"/>
        <w:rPr>
          <w:rFonts w:ascii="Arial" w:hAnsi="Arial" w:cs="Arial"/>
          <w:sz w:val="20"/>
          <w:szCs w:val="20"/>
        </w:rPr>
      </w:pPr>
      <w:r w:rsidRPr="00B556E4">
        <w:rPr>
          <w:rFonts w:ascii="Arial" w:hAnsi="Arial" w:cs="Arial"/>
          <w:sz w:val="20"/>
          <w:szCs w:val="20"/>
        </w:rPr>
        <w:t>16.</w:t>
      </w:r>
      <w:r w:rsidR="003924D4" w:rsidRPr="00B556E4">
        <w:rPr>
          <w:rFonts w:ascii="Arial" w:hAnsi="Arial" w:cs="Arial"/>
          <w:sz w:val="20"/>
          <w:szCs w:val="20"/>
        </w:rPr>
        <w:t>05</w:t>
      </w:r>
      <w:r w:rsidRPr="00B556E4">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Pr="00B556E4" w:rsidRDefault="00096A1F" w:rsidP="00096A1F">
      <w:pPr>
        <w:jc w:val="both"/>
        <w:rPr>
          <w:rFonts w:ascii="Arial" w:hAnsi="Arial" w:cs="Arial"/>
          <w:sz w:val="20"/>
          <w:szCs w:val="20"/>
        </w:rPr>
      </w:pPr>
    </w:p>
    <w:p w:rsidR="005F2D4E" w:rsidRPr="00B556E4" w:rsidRDefault="005F2D4E" w:rsidP="00096A1F">
      <w:pPr>
        <w:jc w:val="both"/>
        <w:rPr>
          <w:rFonts w:ascii="Arial" w:hAnsi="Arial" w:cs="Arial"/>
          <w:sz w:val="20"/>
          <w:szCs w:val="20"/>
        </w:rPr>
      </w:pPr>
      <w:r w:rsidRPr="00B556E4">
        <w:rPr>
          <w:rFonts w:ascii="Arial" w:hAnsi="Arial" w:cs="Arial"/>
          <w:sz w:val="20"/>
          <w:szCs w:val="20"/>
        </w:rPr>
        <w:t>16.0</w:t>
      </w:r>
      <w:r w:rsidR="003924D4" w:rsidRPr="00B556E4">
        <w:rPr>
          <w:rFonts w:ascii="Arial" w:hAnsi="Arial" w:cs="Arial"/>
          <w:sz w:val="20"/>
          <w:szCs w:val="20"/>
        </w:rPr>
        <w:t>6</w:t>
      </w:r>
      <w:r w:rsidRPr="00B556E4">
        <w:rPr>
          <w:rFonts w:ascii="Arial" w:hAnsi="Arial" w:cs="Arial"/>
          <w:sz w:val="20"/>
          <w:szCs w:val="20"/>
        </w:rPr>
        <w:t xml:space="preserve">. Atender prontamente às notificações, reclamações, exigências ou observações feitas pela Gerenciadora da Ata/Contratante, </w:t>
      </w:r>
      <w:r w:rsidR="00512310" w:rsidRPr="00B556E4">
        <w:rPr>
          <w:rFonts w:ascii="Arial" w:hAnsi="Arial" w:cs="Arial"/>
          <w:sz w:val="20"/>
          <w:szCs w:val="20"/>
        </w:rPr>
        <w:t>refazendo ou corrigindo</w:t>
      </w:r>
      <w:r w:rsidRPr="00B556E4">
        <w:rPr>
          <w:rFonts w:ascii="Arial" w:hAnsi="Arial" w:cs="Arial"/>
          <w:sz w:val="20"/>
          <w:szCs w:val="20"/>
        </w:rPr>
        <w:t xml:space="preserve">, quando for o caso e às suas expensas, os </w:t>
      </w:r>
      <w:r w:rsidR="00512310" w:rsidRPr="00B556E4">
        <w:rPr>
          <w:rFonts w:ascii="Arial" w:hAnsi="Arial" w:cs="Arial"/>
          <w:sz w:val="20"/>
          <w:szCs w:val="20"/>
        </w:rPr>
        <w:t>serviços</w:t>
      </w:r>
      <w:r w:rsidRPr="00B556E4">
        <w:rPr>
          <w:rFonts w:ascii="Arial" w:hAnsi="Arial" w:cs="Arial"/>
          <w:sz w:val="20"/>
          <w:szCs w:val="20"/>
        </w:rPr>
        <w:t xml:space="preserve"> que eventualmente tenham sido </w:t>
      </w:r>
      <w:r w:rsidR="00512310" w:rsidRPr="00B556E4">
        <w:rPr>
          <w:rFonts w:ascii="Arial" w:hAnsi="Arial" w:cs="Arial"/>
          <w:sz w:val="20"/>
          <w:szCs w:val="20"/>
        </w:rPr>
        <w:t>executados</w:t>
      </w:r>
      <w:r w:rsidRPr="00B556E4">
        <w:rPr>
          <w:rFonts w:ascii="Arial" w:hAnsi="Arial" w:cs="Arial"/>
          <w:sz w:val="20"/>
          <w:szCs w:val="20"/>
        </w:rPr>
        <w:t xml:space="preserve"> em desacordo com o Contrato.</w:t>
      </w:r>
    </w:p>
    <w:p w:rsidR="00D02C6F" w:rsidRDefault="00D02C6F" w:rsidP="00096A1F">
      <w:pPr>
        <w:jc w:val="both"/>
        <w:rPr>
          <w:rFonts w:ascii="Arial" w:hAnsi="Arial" w:cs="Arial"/>
          <w:sz w:val="20"/>
          <w:szCs w:val="20"/>
        </w:rPr>
      </w:pPr>
    </w:p>
    <w:p w:rsidR="00142B5C" w:rsidRPr="00B556E4" w:rsidRDefault="007914FF" w:rsidP="00096A1F">
      <w:pPr>
        <w:jc w:val="both"/>
        <w:rPr>
          <w:rFonts w:ascii="Arial" w:hAnsi="Arial" w:cs="Arial"/>
          <w:sz w:val="20"/>
          <w:szCs w:val="20"/>
        </w:rPr>
      </w:pPr>
      <w:r w:rsidRPr="00B556E4">
        <w:rPr>
          <w:rFonts w:ascii="Arial" w:hAnsi="Arial" w:cs="Arial"/>
          <w:sz w:val="20"/>
          <w:szCs w:val="20"/>
        </w:rPr>
        <w:t>16.0</w:t>
      </w:r>
      <w:r w:rsidR="003924D4" w:rsidRPr="00B556E4">
        <w:rPr>
          <w:rFonts w:ascii="Arial" w:hAnsi="Arial" w:cs="Arial"/>
          <w:sz w:val="20"/>
          <w:szCs w:val="20"/>
        </w:rPr>
        <w:t>7</w:t>
      </w:r>
      <w:r w:rsidRPr="00B556E4">
        <w:rPr>
          <w:rFonts w:ascii="Arial" w:hAnsi="Arial" w:cs="Arial"/>
          <w:sz w:val="20"/>
          <w:szCs w:val="20"/>
        </w:rPr>
        <w:t xml:space="preserve">. </w:t>
      </w:r>
      <w:r w:rsidR="00142B5C" w:rsidRPr="00B556E4">
        <w:rPr>
          <w:rFonts w:ascii="Arial" w:hAnsi="Arial" w:cs="Arial"/>
          <w:sz w:val="20"/>
          <w:szCs w:val="20"/>
        </w:rPr>
        <w:t>Indicar um interlocutor para comunicação sobre o cumprimento desta Ata j</w:t>
      </w:r>
      <w:r w:rsidR="00512310" w:rsidRPr="00B556E4">
        <w:rPr>
          <w:rFonts w:ascii="Arial" w:hAnsi="Arial" w:cs="Arial"/>
          <w:sz w:val="20"/>
          <w:szCs w:val="20"/>
        </w:rPr>
        <w:t>unto à Gerenciadora/Contratante, informando</w:t>
      </w:r>
      <w:r w:rsidR="0060628D" w:rsidRPr="00B556E4">
        <w:rPr>
          <w:rFonts w:ascii="Arial" w:hAnsi="Arial" w:cs="Arial"/>
          <w:sz w:val="20"/>
          <w:szCs w:val="20"/>
        </w:rPr>
        <w:t>,</w:t>
      </w:r>
      <w:r w:rsidR="00512310" w:rsidRPr="00B556E4">
        <w:rPr>
          <w:rFonts w:ascii="Arial" w:hAnsi="Arial" w:cs="Arial"/>
          <w:sz w:val="20"/>
          <w:szCs w:val="20"/>
        </w:rPr>
        <w:t xml:space="preserve"> antes do início dos serviços</w:t>
      </w:r>
      <w:r w:rsidR="0060628D" w:rsidRPr="00B556E4">
        <w:rPr>
          <w:rFonts w:ascii="Arial" w:hAnsi="Arial" w:cs="Arial"/>
          <w:sz w:val="20"/>
          <w:szCs w:val="20"/>
        </w:rPr>
        <w:t>, o nome,</w:t>
      </w:r>
      <w:r w:rsidR="00512310" w:rsidRPr="00B556E4">
        <w:rPr>
          <w:rFonts w:ascii="Arial" w:hAnsi="Arial" w:cs="Arial"/>
          <w:sz w:val="20"/>
          <w:szCs w:val="20"/>
        </w:rPr>
        <w:t xml:space="preserve"> telefone</w:t>
      </w:r>
      <w:r w:rsidR="0060628D" w:rsidRPr="00B556E4">
        <w:rPr>
          <w:rFonts w:ascii="Arial" w:hAnsi="Arial" w:cs="Arial"/>
          <w:sz w:val="20"/>
          <w:szCs w:val="20"/>
        </w:rPr>
        <w:t xml:space="preserve"> e</w:t>
      </w:r>
      <w:r w:rsidR="00512310" w:rsidRPr="00B556E4">
        <w:rPr>
          <w:rFonts w:ascii="Arial" w:hAnsi="Arial" w:cs="Arial"/>
          <w:sz w:val="20"/>
          <w:szCs w:val="20"/>
        </w:rPr>
        <w:t xml:space="preserve"> e-mail</w:t>
      </w:r>
      <w:r w:rsidR="0060628D" w:rsidRPr="00B556E4">
        <w:rPr>
          <w:rFonts w:ascii="Arial" w:hAnsi="Arial" w:cs="Arial"/>
          <w:sz w:val="20"/>
          <w:szCs w:val="20"/>
        </w:rPr>
        <w:t xml:space="preserve"> do responsável pelo recebimento das ordens de serviços a serem expedidas pela Divisão Técnica </w:t>
      </w:r>
      <w:r w:rsidR="003924D4" w:rsidRPr="00B556E4">
        <w:rPr>
          <w:rFonts w:ascii="Arial" w:hAnsi="Arial" w:cs="Arial"/>
          <w:sz w:val="20"/>
          <w:szCs w:val="20"/>
        </w:rPr>
        <w:t>Operacional</w:t>
      </w:r>
      <w:r w:rsidR="0060628D" w:rsidRPr="00B556E4">
        <w:rPr>
          <w:rFonts w:ascii="Arial" w:hAnsi="Arial" w:cs="Arial"/>
          <w:sz w:val="20"/>
          <w:szCs w:val="20"/>
        </w:rPr>
        <w:t xml:space="preserve"> da SAECIL.</w:t>
      </w:r>
    </w:p>
    <w:p w:rsidR="0060628D" w:rsidRPr="00B556E4" w:rsidRDefault="0060628D" w:rsidP="00096A1F">
      <w:pPr>
        <w:jc w:val="both"/>
        <w:rPr>
          <w:rFonts w:ascii="Arial" w:hAnsi="Arial" w:cs="Arial"/>
          <w:sz w:val="20"/>
          <w:szCs w:val="20"/>
        </w:rPr>
      </w:pPr>
    </w:p>
    <w:p w:rsidR="003924D4" w:rsidRPr="00B556E4" w:rsidRDefault="00FB46A5" w:rsidP="003924D4">
      <w:pPr>
        <w:tabs>
          <w:tab w:val="left" w:pos="600"/>
          <w:tab w:val="left" w:pos="9639"/>
        </w:tabs>
        <w:jc w:val="both"/>
        <w:rPr>
          <w:rFonts w:ascii="Arial" w:hAnsi="Arial" w:cs="Arial"/>
          <w:sz w:val="20"/>
          <w:szCs w:val="20"/>
        </w:rPr>
      </w:pPr>
      <w:r w:rsidRPr="00B556E4">
        <w:rPr>
          <w:rFonts w:ascii="Arial" w:hAnsi="Arial" w:cs="Arial"/>
          <w:sz w:val="20"/>
          <w:szCs w:val="20"/>
        </w:rPr>
        <w:t>16.0</w:t>
      </w:r>
      <w:r w:rsidR="003924D4" w:rsidRPr="00B556E4">
        <w:rPr>
          <w:rFonts w:ascii="Arial" w:hAnsi="Arial" w:cs="Arial"/>
          <w:sz w:val="20"/>
          <w:szCs w:val="20"/>
        </w:rPr>
        <w:t>8</w:t>
      </w:r>
      <w:r w:rsidRPr="00B556E4">
        <w:rPr>
          <w:rFonts w:ascii="Arial" w:hAnsi="Arial" w:cs="Arial"/>
          <w:sz w:val="20"/>
          <w:szCs w:val="20"/>
        </w:rPr>
        <w:t xml:space="preserve">. </w:t>
      </w:r>
      <w:r w:rsidR="003924D4" w:rsidRPr="00B556E4">
        <w:rPr>
          <w:rFonts w:ascii="Arial" w:hAnsi="Arial" w:cs="Arial"/>
          <w:sz w:val="20"/>
          <w:szCs w:val="20"/>
        </w:rPr>
        <w:t>A execução dos serviços deverá ser acompanhada pelo responsável técnico da Detentora da Ata/Contratada, os quais deverão ser realizados rigorosamente em conformidade com os respectivos Anexos do Edital.</w:t>
      </w:r>
    </w:p>
    <w:p w:rsidR="00FB46A5" w:rsidRPr="00B556E4" w:rsidRDefault="00FB46A5" w:rsidP="00FB46A5">
      <w:pPr>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16.09. Será de total responsabilidade da Detentora da Ata/Contratada a remoção de todo material resultante da limpeza geral, para locais apropriados e devidamente licenciados para tais recebimentos.</w:t>
      </w:r>
    </w:p>
    <w:p w:rsidR="003924D4" w:rsidRPr="00B556E4" w:rsidRDefault="003924D4" w:rsidP="00FB46A5">
      <w:pPr>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16.10. A Detentora da Ata/Contratada deverá manter permanentemente, responsável pelos serviços, desde o início até a conclusão dos mesmos.</w:t>
      </w:r>
    </w:p>
    <w:p w:rsidR="00515453" w:rsidRDefault="00515453" w:rsidP="003924D4">
      <w:pPr>
        <w:tabs>
          <w:tab w:val="left" w:pos="600"/>
          <w:tab w:val="left" w:pos="9639"/>
        </w:tabs>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16.11. A Detentora da Ata/Contratada deverá manter, obrigatoriamente, nos locais de serviços, os Equipamentos de Proteção Individual (EPIs), necessários à segurança dos trabalhadores.</w:t>
      </w:r>
    </w:p>
    <w:p w:rsidR="003924D4" w:rsidRPr="00B556E4" w:rsidRDefault="003924D4" w:rsidP="00096A1F">
      <w:pPr>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 xml:space="preserve">16.12. A Detentora da Ata/Contratada será responsável por adotar medidas preventivas e de vigilância, de modo a evitar danos pessoais e materiais a seus operários e a terceiros, ficando, ainda, sob sua responsabilidade quaisquer consequências desses danos e acidentes. </w:t>
      </w:r>
    </w:p>
    <w:p w:rsidR="003924D4" w:rsidRPr="00B556E4" w:rsidRDefault="003924D4" w:rsidP="00096A1F">
      <w:pPr>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16.13. Respeitar as diretrizes estabelecidas neste Edital e seus Anexos.</w:t>
      </w:r>
    </w:p>
    <w:p w:rsidR="003924D4" w:rsidRPr="00B556E4" w:rsidRDefault="003924D4" w:rsidP="00096A1F">
      <w:pPr>
        <w:jc w:val="both"/>
        <w:rPr>
          <w:rFonts w:ascii="Arial" w:hAnsi="Arial" w:cs="Arial"/>
          <w:sz w:val="20"/>
          <w:szCs w:val="20"/>
        </w:rPr>
      </w:pPr>
    </w:p>
    <w:p w:rsidR="005F2D4E" w:rsidRPr="00B556E4" w:rsidRDefault="00142B5C" w:rsidP="00096A1F">
      <w:pPr>
        <w:jc w:val="both"/>
        <w:rPr>
          <w:rFonts w:ascii="Arial" w:hAnsi="Arial" w:cs="Arial"/>
          <w:sz w:val="20"/>
          <w:szCs w:val="20"/>
        </w:rPr>
      </w:pPr>
      <w:r w:rsidRPr="00B556E4">
        <w:rPr>
          <w:rFonts w:ascii="Arial" w:hAnsi="Arial" w:cs="Arial"/>
          <w:sz w:val="20"/>
          <w:szCs w:val="20"/>
        </w:rPr>
        <w:t>16.</w:t>
      </w:r>
      <w:r w:rsidR="003924D4" w:rsidRPr="00B556E4">
        <w:rPr>
          <w:rFonts w:ascii="Arial" w:hAnsi="Arial" w:cs="Arial"/>
          <w:sz w:val="20"/>
          <w:szCs w:val="20"/>
        </w:rPr>
        <w:t>14</w:t>
      </w:r>
      <w:r w:rsidR="005F2D4E" w:rsidRPr="00B556E4">
        <w:rPr>
          <w:rFonts w:ascii="Arial" w:hAnsi="Arial" w:cs="Arial"/>
          <w:sz w:val="20"/>
          <w:szCs w:val="20"/>
        </w:rPr>
        <w:t xml:space="preserve">. Demais obrigações da Detentora da Ata/Contratada indicadas no processo licitatório Pregão </w:t>
      </w:r>
      <w:r w:rsidR="004419E9" w:rsidRPr="00B556E4">
        <w:rPr>
          <w:rFonts w:ascii="Arial" w:hAnsi="Arial" w:cs="Arial"/>
          <w:sz w:val="20"/>
          <w:szCs w:val="20"/>
        </w:rPr>
        <w:t>Eletrônico</w:t>
      </w:r>
      <w:r w:rsidR="005F2D4E" w:rsidRPr="00B556E4">
        <w:rPr>
          <w:rFonts w:ascii="Arial" w:hAnsi="Arial" w:cs="Arial"/>
          <w:sz w:val="20"/>
          <w:szCs w:val="20"/>
        </w:rPr>
        <w:t xml:space="preserve"> nº</w:t>
      </w:r>
      <w:r w:rsidR="0060628D" w:rsidRPr="00B556E4">
        <w:rPr>
          <w:rFonts w:ascii="Arial" w:hAnsi="Arial" w:cs="Arial"/>
          <w:sz w:val="20"/>
          <w:szCs w:val="20"/>
        </w:rPr>
        <w:t>.</w:t>
      </w:r>
      <w:r w:rsidR="005F2D4E" w:rsidRPr="00B556E4">
        <w:rPr>
          <w:rFonts w:ascii="Arial" w:hAnsi="Arial" w:cs="Arial"/>
          <w:sz w:val="20"/>
          <w:szCs w:val="20"/>
        </w:rPr>
        <w:t xml:space="preserve"> </w:t>
      </w:r>
      <w:r w:rsidR="00FD06A4">
        <w:rPr>
          <w:rFonts w:ascii="Arial" w:hAnsi="Arial" w:cs="Arial"/>
          <w:sz w:val="20"/>
          <w:szCs w:val="20"/>
        </w:rPr>
        <w:t>14</w:t>
      </w:r>
      <w:r w:rsidR="005F2D4E" w:rsidRPr="00B556E4">
        <w:rPr>
          <w:rFonts w:ascii="Arial" w:hAnsi="Arial" w:cs="Arial"/>
          <w:sz w:val="20"/>
          <w:szCs w:val="20"/>
        </w:rPr>
        <w:t>/20</w:t>
      </w:r>
      <w:r w:rsidR="001A07FC" w:rsidRPr="00B556E4">
        <w:rPr>
          <w:rFonts w:ascii="Arial" w:hAnsi="Arial" w:cs="Arial"/>
          <w:sz w:val="20"/>
          <w:szCs w:val="20"/>
        </w:rPr>
        <w:t>2</w:t>
      </w:r>
      <w:r w:rsidR="0060628D" w:rsidRPr="00B556E4">
        <w:rPr>
          <w:rFonts w:ascii="Arial" w:hAnsi="Arial" w:cs="Arial"/>
          <w:sz w:val="20"/>
          <w:szCs w:val="20"/>
        </w:rPr>
        <w:t>1</w:t>
      </w:r>
      <w:r w:rsidR="005F2D4E" w:rsidRPr="00B556E4">
        <w:rPr>
          <w:rFonts w:ascii="Arial" w:hAnsi="Arial" w:cs="Arial"/>
          <w:sz w:val="20"/>
          <w:szCs w:val="20"/>
        </w:rPr>
        <w:t>.</w:t>
      </w:r>
    </w:p>
    <w:p w:rsidR="005F2D4E" w:rsidRPr="000E4E39" w:rsidRDefault="005F2D4E" w:rsidP="00096A1F">
      <w:pPr>
        <w:tabs>
          <w:tab w:val="left" w:pos="600"/>
          <w:tab w:val="left" w:pos="9639"/>
        </w:tabs>
        <w:jc w:val="both"/>
        <w:rPr>
          <w:rFonts w:ascii="Arial" w:hAnsi="Arial" w:cs="Arial"/>
          <w:b/>
          <w:sz w:val="20"/>
          <w:szCs w:val="20"/>
        </w:rPr>
      </w:pPr>
    </w:p>
    <w:p w:rsidR="005F2D4E" w:rsidRPr="007E1056" w:rsidRDefault="005F2D4E" w:rsidP="00096A1F">
      <w:pPr>
        <w:jc w:val="both"/>
        <w:rPr>
          <w:rFonts w:ascii="Arial" w:hAnsi="Arial" w:cs="Arial"/>
          <w:b/>
          <w:sz w:val="20"/>
          <w:szCs w:val="20"/>
        </w:rPr>
      </w:pPr>
      <w:r w:rsidRPr="007E1056">
        <w:rPr>
          <w:rFonts w:ascii="Arial" w:hAnsi="Arial" w:cs="Arial"/>
          <w:b/>
          <w:sz w:val="20"/>
          <w:szCs w:val="20"/>
        </w:rPr>
        <w:lastRenderedPageBreak/>
        <w:t xml:space="preserve">17. DAS OBRIGAÇÕES DA GERENCIADORA DA ATA/CONTRATANTE </w:t>
      </w:r>
    </w:p>
    <w:p w:rsidR="00B37D5B" w:rsidRPr="007E1056" w:rsidRDefault="00B37D5B" w:rsidP="00096A1F">
      <w:pPr>
        <w:jc w:val="both"/>
        <w:rPr>
          <w:rFonts w:ascii="Arial" w:hAnsi="Arial" w:cs="Arial"/>
          <w:sz w:val="20"/>
          <w:szCs w:val="20"/>
        </w:rPr>
      </w:pPr>
    </w:p>
    <w:p w:rsidR="005F2D4E" w:rsidRPr="007E1056" w:rsidRDefault="00142B5C" w:rsidP="00096A1F">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096A1F">
      <w:pPr>
        <w:jc w:val="both"/>
        <w:rPr>
          <w:rFonts w:ascii="Arial" w:hAnsi="Arial" w:cs="Arial"/>
          <w:b/>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720DDD" w:rsidRDefault="00720DDD" w:rsidP="00096A1F">
      <w:pPr>
        <w:ind w:firstLine="708"/>
        <w:jc w:val="both"/>
        <w:rPr>
          <w:rFonts w:ascii="Arial" w:hAnsi="Arial" w:cs="Arial"/>
          <w:sz w:val="20"/>
          <w:szCs w:val="20"/>
        </w:rPr>
      </w:pPr>
    </w:p>
    <w:p w:rsidR="003924D4" w:rsidRPr="00442A65" w:rsidRDefault="0060628D" w:rsidP="003924D4">
      <w:pPr>
        <w:ind w:left="708"/>
        <w:jc w:val="both"/>
        <w:rPr>
          <w:rFonts w:ascii="Arial" w:hAnsi="Arial" w:cs="Arial"/>
          <w:sz w:val="20"/>
          <w:szCs w:val="20"/>
        </w:rPr>
      </w:pPr>
      <w:r w:rsidRPr="0060628D">
        <w:rPr>
          <w:rFonts w:ascii="Arial" w:hAnsi="Arial" w:cs="Arial"/>
          <w:sz w:val="20"/>
          <w:szCs w:val="20"/>
        </w:rPr>
        <w:t xml:space="preserve">b) </w:t>
      </w:r>
      <w:r w:rsidR="003924D4" w:rsidRPr="00436285">
        <w:rPr>
          <w:rFonts w:ascii="Arial" w:hAnsi="Arial" w:cs="Arial"/>
          <w:sz w:val="20"/>
          <w:szCs w:val="20"/>
        </w:rPr>
        <w:t xml:space="preserve">Indicar, através das ordens de serviço, os locais onde serão executados os serviços objeto desta licitação, conforme condições estabelecidas no </w:t>
      </w:r>
      <w:r w:rsidR="003924D4" w:rsidRPr="00442A65">
        <w:rPr>
          <w:rFonts w:ascii="Arial" w:hAnsi="Arial" w:cs="Arial"/>
          <w:sz w:val="20"/>
          <w:szCs w:val="20"/>
        </w:rPr>
        <w:t xml:space="preserve">Anexo I </w:t>
      </w:r>
      <w:r w:rsidR="003924D4">
        <w:rPr>
          <w:rFonts w:ascii="Arial" w:hAnsi="Arial" w:cs="Arial"/>
          <w:sz w:val="20"/>
          <w:szCs w:val="20"/>
        </w:rPr>
        <w:t>-</w:t>
      </w:r>
      <w:r w:rsidR="003924D4" w:rsidRPr="00442A65">
        <w:rPr>
          <w:rFonts w:ascii="Arial" w:hAnsi="Arial" w:cs="Arial"/>
          <w:sz w:val="20"/>
          <w:szCs w:val="20"/>
        </w:rPr>
        <w:t xml:space="preserve"> Termo de Referência.</w:t>
      </w:r>
    </w:p>
    <w:p w:rsidR="0060628D" w:rsidRPr="0060628D" w:rsidRDefault="0060628D" w:rsidP="00096A1F">
      <w:pPr>
        <w:jc w:val="both"/>
        <w:rPr>
          <w:rFonts w:ascii="Arial" w:hAnsi="Arial" w:cs="Arial"/>
          <w:sz w:val="20"/>
          <w:szCs w:val="20"/>
        </w:rPr>
      </w:pPr>
    </w:p>
    <w:p w:rsid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c) Efetuar</w:t>
      </w:r>
      <w:proofErr w:type="gramEnd"/>
      <w:r w:rsidRPr="0060628D">
        <w:rPr>
          <w:rFonts w:ascii="Arial" w:hAnsi="Arial" w:cs="Arial"/>
          <w:sz w:val="20"/>
          <w:szCs w:val="20"/>
        </w:rPr>
        <w:t xml:space="preserve"> os pagamentos devidos de acordo com o estipulado no Edital. </w:t>
      </w:r>
    </w:p>
    <w:p w:rsidR="00FB46A5" w:rsidRPr="0060628D" w:rsidRDefault="00FB46A5" w:rsidP="00096A1F">
      <w:pPr>
        <w:ind w:firstLine="708"/>
        <w:jc w:val="both"/>
        <w:rPr>
          <w:rFonts w:ascii="Arial" w:hAnsi="Arial" w:cs="Arial"/>
          <w:sz w:val="20"/>
          <w:szCs w:val="20"/>
        </w:rPr>
      </w:pPr>
    </w:p>
    <w:p w:rsidR="0060628D" w:rsidRPr="0060628D" w:rsidRDefault="0060628D" w:rsidP="00096A1F">
      <w:pPr>
        <w:jc w:val="both"/>
        <w:rPr>
          <w:rFonts w:ascii="Arial" w:hAnsi="Arial" w:cs="Arial"/>
          <w:sz w:val="20"/>
          <w:szCs w:val="20"/>
        </w:rPr>
      </w:pPr>
      <w:r w:rsidRPr="0060628D">
        <w:rPr>
          <w:rFonts w:ascii="Arial" w:hAnsi="Arial" w:cs="Arial"/>
          <w:sz w:val="20"/>
          <w:szCs w:val="20"/>
        </w:rPr>
        <w:t>1</w:t>
      </w:r>
      <w:r>
        <w:rPr>
          <w:rFonts w:ascii="Arial" w:hAnsi="Arial" w:cs="Arial"/>
          <w:sz w:val="20"/>
          <w:szCs w:val="20"/>
        </w:rPr>
        <w:t>7</w:t>
      </w:r>
      <w:r w:rsidRPr="0060628D">
        <w:rPr>
          <w:rFonts w:ascii="Arial" w:hAnsi="Arial" w:cs="Arial"/>
          <w:sz w:val="20"/>
          <w:szCs w:val="20"/>
        </w:rPr>
        <w:t>.02. Os serviços serão fiscalizados por funcionários da SAECIL, o que não examinará a Contratada de suas responsabilidades pelo cumprimento total de suas obrigações, sendo que os mesmos terão amplos poderes, mediante instruções por escrito, para:</w:t>
      </w:r>
    </w:p>
    <w:p w:rsidR="0060628D" w:rsidRPr="0060628D" w:rsidRDefault="0060628D" w:rsidP="00096A1F">
      <w:pPr>
        <w:jc w:val="both"/>
        <w:rPr>
          <w:rFonts w:ascii="Arial" w:hAnsi="Arial" w:cs="Arial"/>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a) Sustar</w:t>
      </w:r>
      <w:proofErr w:type="gramEnd"/>
      <w:r w:rsidRPr="0060628D">
        <w:rPr>
          <w:rFonts w:ascii="Arial" w:hAnsi="Arial" w:cs="Arial"/>
          <w:sz w:val="20"/>
          <w:szCs w:val="20"/>
        </w:rPr>
        <w:t xml:space="preserve"> quaisquer serviços executados em desacordo com a boa técnica.</w:t>
      </w:r>
    </w:p>
    <w:p w:rsidR="0060628D" w:rsidRPr="0060628D" w:rsidRDefault="0060628D" w:rsidP="00096A1F">
      <w:pPr>
        <w:jc w:val="both"/>
        <w:rPr>
          <w:rFonts w:ascii="Arial" w:hAnsi="Arial" w:cs="Arial"/>
          <w:sz w:val="20"/>
          <w:szCs w:val="20"/>
        </w:rPr>
      </w:pPr>
    </w:p>
    <w:p w:rsidR="0060628D" w:rsidRPr="0060628D" w:rsidRDefault="0060628D" w:rsidP="00096A1F">
      <w:pPr>
        <w:ind w:left="708"/>
        <w:jc w:val="both"/>
        <w:rPr>
          <w:rFonts w:ascii="Arial" w:hAnsi="Arial" w:cs="Arial"/>
          <w:sz w:val="20"/>
          <w:szCs w:val="20"/>
        </w:rPr>
      </w:pPr>
      <w:r w:rsidRPr="0060628D">
        <w:rPr>
          <w:rFonts w:ascii="Arial" w:hAnsi="Arial" w:cs="Arial"/>
          <w:sz w:val="20"/>
          <w:szCs w:val="20"/>
        </w:rPr>
        <w:t>b) Exigir da Contratada todos os esclarecimentos necessários ao perfeito conhecimento e controle dos serviços.</w:t>
      </w:r>
    </w:p>
    <w:p w:rsidR="0060628D" w:rsidRPr="0060628D" w:rsidRDefault="0060628D" w:rsidP="00096A1F">
      <w:pPr>
        <w:jc w:val="both"/>
        <w:rPr>
          <w:rFonts w:ascii="Arial" w:hAnsi="Arial" w:cs="Arial"/>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c) Determinar</w:t>
      </w:r>
      <w:proofErr w:type="gramEnd"/>
      <w:r w:rsidRPr="0060628D">
        <w:rPr>
          <w:rFonts w:ascii="Arial" w:hAnsi="Arial" w:cs="Arial"/>
          <w:sz w:val="20"/>
          <w:szCs w:val="20"/>
        </w:rPr>
        <w:t xml:space="preserve"> a ordem de prioridade para os serviços.</w:t>
      </w:r>
    </w:p>
    <w:p w:rsidR="0060628D" w:rsidRPr="0060628D" w:rsidRDefault="0060628D" w:rsidP="00096A1F">
      <w:pPr>
        <w:jc w:val="both"/>
        <w:rPr>
          <w:rFonts w:ascii="Arial" w:hAnsi="Arial" w:cs="Arial"/>
          <w:sz w:val="20"/>
          <w:szCs w:val="20"/>
        </w:rPr>
      </w:pPr>
    </w:p>
    <w:p w:rsidR="005F2D4E" w:rsidRPr="007E1056" w:rsidRDefault="0060628D" w:rsidP="00096A1F">
      <w:pPr>
        <w:jc w:val="both"/>
        <w:rPr>
          <w:rFonts w:ascii="Arial" w:hAnsi="Arial" w:cs="Arial"/>
          <w:sz w:val="20"/>
          <w:szCs w:val="20"/>
        </w:rPr>
      </w:pPr>
      <w:r w:rsidRPr="0060628D">
        <w:rPr>
          <w:rFonts w:ascii="Arial" w:hAnsi="Arial" w:cs="Arial"/>
          <w:sz w:val="20"/>
          <w:szCs w:val="20"/>
        </w:rPr>
        <w:t>1</w:t>
      </w:r>
      <w:r w:rsidR="00376525">
        <w:rPr>
          <w:rFonts w:ascii="Arial" w:hAnsi="Arial" w:cs="Arial"/>
          <w:sz w:val="20"/>
          <w:szCs w:val="20"/>
        </w:rPr>
        <w:t>7</w:t>
      </w:r>
      <w:r w:rsidRPr="0060628D">
        <w:rPr>
          <w:rFonts w:ascii="Arial" w:hAnsi="Arial" w:cs="Arial"/>
          <w:sz w:val="20"/>
          <w:szCs w:val="20"/>
        </w:rPr>
        <w:t xml:space="preserve">.03.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FD06A4">
        <w:rPr>
          <w:rFonts w:ascii="Arial" w:hAnsi="Arial" w:cs="Arial"/>
          <w:sz w:val="20"/>
          <w:szCs w:val="20"/>
        </w:rPr>
        <w:t>14</w:t>
      </w:r>
      <w:r w:rsidR="004E06DB">
        <w:rPr>
          <w:rFonts w:ascii="Arial" w:hAnsi="Arial" w:cs="Arial"/>
          <w:sz w:val="20"/>
          <w:szCs w:val="20"/>
        </w:rPr>
        <w:t>/20</w:t>
      </w:r>
      <w:r w:rsidR="001A07FC">
        <w:rPr>
          <w:rFonts w:ascii="Arial" w:hAnsi="Arial" w:cs="Arial"/>
          <w:sz w:val="20"/>
          <w:szCs w:val="20"/>
        </w:rPr>
        <w:t>2</w:t>
      </w:r>
      <w:r>
        <w:rPr>
          <w:rFonts w:ascii="Arial" w:hAnsi="Arial" w:cs="Arial"/>
          <w:sz w:val="20"/>
          <w:szCs w:val="20"/>
        </w:rPr>
        <w:t>1</w:t>
      </w:r>
      <w:r w:rsidR="005F2D4E" w:rsidRPr="007E1056">
        <w:rPr>
          <w:rFonts w:ascii="Arial" w:hAnsi="Arial" w:cs="Arial"/>
          <w:sz w:val="20"/>
          <w:szCs w:val="20"/>
        </w:rPr>
        <w:t>.</w:t>
      </w:r>
    </w:p>
    <w:p w:rsidR="00B37D5B" w:rsidRDefault="00B37D5B" w:rsidP="00096A1F">
      <w:pPr>
        <w:jc w:val="both"/>
        <w:rPr>
          <w:rFonts w:ascii="Arial" w:hAnsi="Arial" w:cs="Arial"/>
          <w:b/>
          <w:color w:val="FF0000"/>
          <w:sz w:val="20"/>
          <w:szCs w:val="20"/>
        </w:rPr>
      </w:pPr>
    </w:p>
    <w:p w:rsidR="005F2D4E" w:rsidRPr="00BE68E0" w:rsidRDefault="005F2D4E" w:rsidP="00096A1F">
      <w:pPr>
        <w:jc w:val="both"/>
        <w:rPr>
          <w:rFonts w:ascii="Arial" w:hAnsi="Arial" w:cs="Arial"/>
          <w:b/>
          <w:sz w:val="20"/>
          <w:szCs w:val="20"/>
        </w:rPr>
      </w:pPr>
      <w:r w:rsidRPr="00BE68E0">
        <w:rPr>
          <w:rFonts w:ascii="Arial" w:hAnsi="Arial" w:cs="Arial"/>
          <w:b/>
          <w:sz w:val="20"/>
          <w:szCs w:val="20"/>
        </w:rPr>
        <w:t xml:space="preserve">18. </w:t>
      </w:r>
      <w:r w:rsidR="00BE68E0" w:rsidRPr="00BE68E0">
        <w:rPr>
          <w:rFonts w:ascii="Arial" w:hAnsi="Arial" w:cs="Arial"/>
          <w:b/>
          <w:sz w:val="20"/>
          <w:szCs w:val="20"/>
        </w:rPr>
        <w:t xml:space="preserve">DA </w:t>
      </w:r>
      <w:r w:rsidR="00376525">
        <w:rPr>
          <w:rFonts w:ascii="Arial" w:hAnsi="Arial" w:cs="Arial"/>
          <w:b/>
          <w:sz w:val="20"/>
          <w:szCs w:val="20"/>
        </w:rPr>
        <w:t>EXECUÇÃO</w:t>
      </w:r>
      <w:r w:rsidR="00BE68E0" w:rsidRPr="00BE68E0">
        <w:rPr>
          <w:rFonts w:ascii="Arial" w:hAnsi="Arial" w:cs="Arial"/>
          <w:b/>
          <w:sz w:val="20"/>
          <w:szCs w:val="20"/>
        </w:rPr>
        <w:t xml:space="preserve"> E </w:t>
      </w:r>
      <w:r w:rsidRPr="00BE68E0">
        <w:rPr>
          <w:rFonts w:ascii="Arial" w:hAnsi="Arial" w:cs="Arial"/>
          <w:b/>
          <w:sz w:val="20"/>
          <w:szCs w:val="20"/>
        </w:rPr>
        <w:t xml:space="preserve">RECEBIMENTO DO OBJETO </w:t>
      </w:r>
    </w:p>
    <w:p w:rsidR="002D2B52" w:rsidRPr="00BE68E0" w:rsidRDefault="002D2B52" w:rsidP="00096A1F">
      <w:pPr>
        <w:jc w:val="both"/>
        <w:rPr>
          <w:rFonts w:ascii="Arial" w:hAnsi="Arial" w:cs="Arial"/>
          <w:b/>
          <w:sz w:val="20"/>
          <w:szCs w:val="20"/>
        </w:rPr>
      </w:pPr>
    </w:p>
    <w:p w:rsidR="00FA5F5A" w:rsidRDefault="00617C6B" w:rsidP="00FA5F5A">
      <w:pPr>
        <w:jc w:val="both"/>
        <w:rPr>
          <w:rFonts w:ascii="Arial" w:hAnsi="Arial" w:cs="Arial"/>
          <w:sz w:val="20"/>
          <w:szCs w:val="20"/>
        </w:rPr>
      </w:pPr>
      <w:r w:rsidRPr="004E6404">
        <w:rPr>
          <w:rFonts w:ascii="Arial" w:hAnsi="Arial" w:cs="Arial"/>
          <w:sz w:val="20"/>
          <w:szCs w:val="20"/>
        </w:rPr>
        <w:t>18.01.</w:t>
      </w:r>
      <w:r w:rsidRPr="004E6404">
        <w:rPr>
          <w:rFonts w:ascii="Arial" w:hAnsi="Arial" w:cs="Arial"/>
          <w:b/>
          <w:sz w:val="20"/>
          <w:szCs w:val="20"/>
        </w:rPr>
        <w:t xml:space="preserve"> </w:t>
      </w:r>
      <w:r w:rsidR="00376525" w:rsidRPr="00376525">
        <w:rPr>
          <w:rFonts w:ascii="Arial" w:hAnsi="Arial" w:cs="Arial"/>
          <w:sz w:val="20"/>
          <w:szCs w:val="20"/>
        </w:rPr>
        <w:t xml:space="preserve">Os serviços deverão ser executados de acordo com o objeto </w:t>
      </w:r>
      <w:r w:rsidR="00376525">
        <w:rPr>
          <w:rFonts w:ascii="Arial" w:hAnsi="Arial" w:cs="Arial"/>
          <w:sz w:val="20"/>
          <w:szCs w:val="20"/>
        </w:rPr>
        <w:t xml:space="preserve">deste </w:t>
      </w:r>
      <w:r w:rsidR="00376525" w:rsidRPr="00376525">
        <w:rPr>
          <w:rFonts w:ascii="Arial" w:hAnsi="Arial" w:cs="Arial"/>
          <w:sz w:val="20"/>
          <w:szCs w:val="20"/>
        </w:rPr>
        <w:t>Edital e seus Anexos,</w:t>
      </w:r>
      <w:r w:rsidR="00376525">
        <w:rPr>
          <w:rFonts w:ascii="Arial" w:hAnsi="Arial" w:cs="Arial"/>
          <w:sz w:val="20"/>
          <w:szCs w:val="20"/>
        </w:rPr>
        <w:t xml:space="preserve"> em especial o </w:t>
      </w:r>
      <w:r w:rsidR="00376525" w:rsidRPr="00376525">
        <w:rPr>
          <w:rFonts w:ascii="Arial" w:hAnsi="Arial" w:cs="Arial"/>
          <w:b/>
          <w:sz w:val="20"/>
          <w:szCs w:val="20"/>
        </w:rPr>
        <w:t>Anexo I - Termo de Referência</w:t>
      </w:r>
      <w:r w:rsidR="000275F4">
        <w:rPr>
          <w:rFonts w:ascii="Arial" w:hAnsi="Arial" w:cs="Arial"/>
          <w:sz w:val="20"/>
          <w:szCs w:val="20"/>
        </w:rPr>
        <w:t xml:space="preserve">, </w:t>
      </w:r>
      <w:r w:rsidR="00FA5F5A">
        <w:rPr>
          <w:rFonts w:ascii="Arial" w:hAnsi="Arial" w:cs="Arial"/>
          <w:sz w:val="20"/>
          <w:szCs w:val="20"/>
        </w:rPr>
        <w:t xml:space="preserve">e </w:t>
      </w:r>
      <w:r w:rsidR="00FA5F5A" w:rsidRPr="00436285">
        <w:rPr>
          <w:rFonts w:ascii="Arial" w:hAnsi="Arial" w:cs="Arial"/>
          <w:sz w:val="20"/>
          <w:szCs w:val="20"/>
        </w:rPr>
        <w:t xml:space="preserve">mediante a expedição, pelo Departamento de Compras e Licitações da SAECIL, do Pedido de Fornecimento, que substituirá o Termo de Contrato, e do qual constarão: a data de expedição, especificações </w:t>
      </w:r>
      <w:proofErr w:type="gramStart"/>
      <w:r w:rsidR="00FA5F5A" w:rsidRPr="00436285">
        <w:rPr>
          <w:rFonts w:ascii="Arial" w:hAnsi="Arial" w:cs="Arial"/>
          <w:sz w:val="20"/>
          <w:szCs w:val="20"/>
        </w:rPr>
        <w:t>do(</w:t>
      </w:r>
      <w:proofErr w:type="gramEnd"/>
      <w:r w:rsidR="00FA5F5A" w:rsidRPr="00436285">
        <w:rPr>
          <w:rFonts w:ascii="Arial" w:hAnsi="Arial" w:cs="Arial"/>
          <w:sz w:val="20"/>
          <w:szCs w:val="20"/>
        </w:rPr>
        <w:t xml:space="preserve">s) serviços(s), quantitativo, prazos e preços unitário e total. </w:t>
      </w:r>
    </w:p>
    <w:p w:rsidR="00FA5F5A" w:rsidRDefault="00FA5F5A" w:rsidP="00FA5F5A">
      <w:pPr>
        <w:tabs>
          <w:tab w:val="left" w:pos="600"/>
          <w:tab w:val="left" w:pos="9639"/>
        </w:tabs>
        <w:jc w:val="both"/>
        <w:rPr>
          <w:rFonts w:ascii="Arial" w:hAnsi="Arial" w:cs="Arial"/>
          <w:sz w:val="20"/>
          <w:szCs w:val="20"/>
        </w:rPr>
      </w:pPr>
    </w:p>
    <w:p w:rsidR="0096691C" w:rsidRPr="00442A65" w:rsidRDefault="007E1056" w:rsidP="0096691C">
      <w:pPr>
        <w:jc w:val="both"/>
        <w:rPr>
          <w:rFonts w:ascii="Arial" w:hAnsi="Arial" w:cs="Arial"/>
          <w:b/>
          <w:sz w:val="20"/>
          <w:szCs w:val="20"/>
        </w:rPr>
      </w:pPr>
      <w:r w:rsidRPr="004529FB">
        <w:rPr>
          <w:rFonts w:ascii="Arial" w:hAnsi="Arial" w:cs="Arial"/>
          <w:sz w:val="20"/>
          <w:szCs w:val="20"/>
        </w:rPr>
        <w:t>18.0</w:t>
      </w:r>
      <w:r w:rsidR="0096691C">
        <w:rPr>
          <w:rFonts w:ascii="Arial" w:hAnsi="Arial" w:cs="Arial"/>
          <w:sz w:val="20"/>
          <w:szCs w:val="20"/>
        </w:rPr>
        <w:t>2</w:t>
      </w:r>
      <w:r w:rsidR="005F2D4E" w:rsidRPr="004529FB">
        <w:rPr>
          <w:rFonts w:ascii="Arial" w:hAnsi="Arial" w:cs="Arial"/>
          <w:sz w:val="20"/>
          <w:szCs w:val="20"/>
        </w:rPr>
        <w:t xml:space="preserve">. </w:t>
      </w:r>
      <w:r w:rsidR="0096691C" w:rsidRPr="00C84F4A">
        <w:rPr>
          <w:rFonts w:ascii="Arial" w:hAnsi="Arial" w:cs="Arial"/>
          <w:sz w:val="20"/>
          <w:szCs w:val="20"/>
        </w:rPr>
        <w:t xml:space="preserve">Os serviços serão recebidos, provisoriamente, para a devida verificação da conformidade dos mesmos com as especificações e com as ordens de serviços, observados os requisitos quantitativos e de qualidade; definitivamente, no prazo de até 02 (dois) dias úteis após o recebimento provisório, desde que averiguada a pertinência dos mesmos, sempre tendo em vista as exigências </w:t>
      </w:r>
      <w:r w:rsidR="0096691C" w:rsidRPr="00442A65">
        <w:rPr>
          <w:rFonts w:ascii="Arial" w:hAnsi="Arial" w:cs="Arial"/>
          <w:sz w:val="20"/>
          <w:szCs w:val="20"/>
        </w:rPr>
        <w:t xml:space="preserve">do </w:t>
      </w:r>
      <w:r w:rsidR="0096691C" w:rsidRPr="00442A65">
        <w:rPr>
          <w:rFonts w:ascii="Arial" w:hAnsi="Arial" w:cs="Arial"/>
          <w:b/>
          <w:sz w:val="20"/>
          <w:szCs w:val="20"/>
        </w:rPr>
        <w:t xml:space="preserve">Anexo I </w:t>
      </w:r>
      <w:r w:rsidR="0096691C">
        <w:rPr>
          <w:rFonts w:ascii="Arial" w:hAnsi="Arial" w:cs="Arial"/>
          <w:b/>
          <w:sz w:val="20"/>
          <w:szCs w:val="20"/>
        </w:rPr>
        <w:t>-</w:t>
      </w:r>
      <w:r w:rsidR="0096691C" w:rsidRPr="00442A65">
        <w:rPr>
          <w:rFonts w:ascii="Arial" w:hAnsi="Arial" w:cs="Arial"/>
          <w:b/>
          <w:sz w:val="20"/>
          <w:szCs w:val="20"/>
        </w:rPr>
        <w:t xml:space="preserve"> Termo de Referência.</w:t>
      </w:r>
    </w:p>
    <w:p w:rsidR="0096691C" w:rsidRPr="00442A65" w:rsidRDefault="0096691C" w:rsidP="0096691C">
      <w:pPr>
        <w:jc w:val="both"/>
        <w:rPr>
          <w:rFonts w:ascii="Arial" w:hAnsi="Arial" w:cs="Arial"/>
          <w:b/>
          <w:sz w:val="20"/>
          <w:szCs w:val="20"/>
        </w:rPr>
      </w:pPr>
    </w:p>
    <w:p w:rsidR="0096691C" w:rsidRPr="00C84F4A" w:rsidRDefault="0096691C" w:rsidP="0096691C">
      <w:pPr>
        <w:jc w:val="both"/>
        <w:rPr>
          <w:rFonts w:ascii="Arial" w:hAnsi="Arial" w:cs="Arial"/>
          <w:b/>
          <w:color w:val="FF0000"/>
          <w:sz w:val="20"/>
          <w:szCs w:val="20"/>
        </w:rPr>
      </w:pPr>
      <w:r w:rsidRPr="00436285">
        <w:rPr>
          <w:rFonts w:ascii="Arial" w:hAnsi="Arial" w:cs="Arial"/>
          <w:sz w:val="20"/>
          <w:szCs w:val="20"/>
        </w:rPr>
        <w:t>1</w:t>
      </w:r>
      <w:r>
        <w:rPr>
          <w:rFonts w:ascii="Arial" w:hAnsi="Arial" w:cs="Arial"/>
          <w:sz w:val="20"/>
          <w:szCs w:val="20"/>
        </w:rPr>
        <w:t>8</w:t>
      </w:r>
      <w:r w:rsidRPr="00436285">
        <w:rPr>
          <w:rFonts w:ascii="Arial" w:hAnsi="Arial" w:cs="Arial"/>
          <w:sz w:val="20"/>
          <w:szCs w:val="20"/>
        </w:rPr>
        <w:t>.0</w:t>
      </w:r>
      <w:r>
        <w:rPr>
          <w:rFonts w:ascii="Arial" w:hAnsi="Arial" w:cs="Arial"/>
          <w:sz w:val="20"/>
          <w:szCs w:val="20"/>
        </w:rPr>
        <w:t>3</w:t>
      </w:r>
      <w:r w:rsidRPr="00436285">
        <w:rPr>
          <w:rFonts w:ascii="Arial" w:hAnsi="Arial" w:cs="Arial"/>
          <w:sz w:val="20"/>
          <w:szCs w:val="20"/>
        </w:rPr>
        <w:t>.</w:t>
      </w:r>
      <w:r w:rsidRPr="00C84F4A">
        <w:rPr>
          <w:rFonts w:ascii="Arial" w:hAnsi="Arial" w:cs="Arial"/>
          <w:b/>
          <w:sz w:val="20"/>
          <w:szCs w:val="20"/>
        </w:rPr>
        <w:t xml:space="preserve"> </w:t>
      </w:r>
      <w:proofErr w:type="gramStart"/>
      <w:r w:rsidRPr="00C84F4A">
        <w:rPr>
          <w:rFonts w:ascii="Arial" w:hAnsi="Arial" w:cs="Arial"/>
          <w:sz w:val="20"/>
          <w:szCs w:val="20"/>
        </w:rPr>
        <w:t>O(</w:t>
      </w:r>
      <w:proofErr w:type="gramEnd"/>
      <w:r w:rsidRPr="00C84F4A">
        <w:rPr>
          <w:rFonts w:ascii="Arial" w:hAnsi="Arial" w:cs="Arial"/>
          <w:sz w:val="20"/>
          <w:szCs w:val="20"/>
        </w:rPr>
        <w:t>s) servidor(es) responsável(</w:t>
      </w:r>
      <w:proofErr w:type="spellStart"/>
      <w:r w:rsidRPr="00C84F4A">
        <w:rPr>
          <w:rFonts w:ascii="Arial" w:hAnsi="Arial" w:cs="Arial"/>
          <w:sz w:val="20"/>
          <w:szCs w:val="20"/>
        </w:rPr>
        <w:t>is</w:t>
      </w:r>
      <w:proofErr w:type="spellEnd"/>
      <w:r w:rsidRPr="00C84F4A">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376525" w:rsidRPr="00376525" w:rsidRDefault="00376525" w:rsidP="0096691C">
      <w:pPr>
        <w:jc w:val="both"/>
        <w:rPr>
          <w:rFonts w:ascii="Arial" w:hAnsi="Arial" w:cs="Arial"/>
          <w:sz w:val="20"/>
          <w:szCs w:val="20"/>
        </w:rPr>
      </w:pPr>
    </w:p>
    <w:p w:rsidR="005F2D4E" w:rsidRPr="007E1056" w:rsidRDefault="005F2D4E" w:rsidP="00096A1F">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096A1F">
      <w:pPr>
        <w:tabs>
          <w:tab w:val="left" w:pos="9639"/>
        </w:tabs>
        <w:jc w:val="both"/>
        <w:rPr>
          <w:rFonts w:ascii="Arial" w:hAnsi="Arial" w:cs="Arial"/>
          <w:b/>
          <w:sz w:val="20"/>
          <w:szCs w:val="20"/>
        </w:rPr>
      </w:pPr>
    </w:p>
    <w:p w:rsidR="005F2D4E" w:rsidRPr="00C1629B" w:rsidRDefault="005F2D4E" w:rsidP="0047493D">
      <w:pPr>
        <w:jc w:val="both"/>
        <w:rPr>
          <w:rFonts w:ascii="Arial" w:hAnsi="Arial" w:cs="Arial"/>
          <w:sz w:val="20"/>
          <w:szCs w:val="20"/>
        </w:rPr>
      </w:pPr>
      <w:r w:rsidRPr="00C1629B">
        <w:rPr>
          <w:rFonts w:ascii="Arial" w:hAnsi="Arial" w:cs="Arial"/>
          <w:sz w:val="20"/>
          <w:szCs w:val="20"/>
        </w:rPr>
        <w:t xml:space="preserve">19.01. </w:t>
      </w:r>
      <w:r w:rsidR="0047493D" w:rsidRPr="00C1629B">
        <w:rPr>
          <w:rFonts w:ascii="Arial" w:hAnsi="Arial" w:cs="Arial"/>
          <w:sz w:val="20"/>
          <w:szCs w:val="20"/>
        </w:rPr>
        <w:t xml:space="preserve">Os pagamentos serão efetuados conforme medições mensais e mediante a apresentação de nota fiscal ou fatura, </w:t>
      </w:r>
      <w:r w:rsidR="0047493D" w:rsidRPr="00C1629B">
        <w:rPr>
          <w:rFonts w:ascii="Arial" w:hAnsi="Arial" w:cs="Arial"/>
          <w:b/>
          <w:sz w:val="20"/>
          <w:szCs w:val="20"/>
        </w:rPr>
        <w:t>em até 15 (quinze) dias</w:t>
      </w:r>
      <w:r w:rsidR="0047493D" w:rsidRPr="00C1629B">
        <w:rPr>
          <w:rFonts w:ascii="Arial" w:hAnsi="Arial" w:cs="Arial"/>
          <w:sz w:val="20"/>
          <w:szCs w:val="20"/>
        </w:rPr>
        <w:t xml:space="preserve"> após a emissão da mesma, sendo devidamente aprovada pela SAECIL e se acompanhada das medições e de cópia autêntica da guia de recolhimento dos encargos previdenciários resultantes da execução dos serviços, e </w:t>
      </w:r>
      <w:r w:rsidRPr="00C1629B">
        <w:rPr>
          <w:rFonts w:ascii="Arial" w:hAnsi="Arial" w:cs="Arial"/>
          <w:sz w:val="20"/>
          <w:szCs w:val="20"/>
        </w:rPr>
        <w:t xml:space="preserve">seguindo as determinações constantes no </w:t>
      </w:r>
      <w:r w:rsidRPr="00C1629B">
        <w:rPr>
          <w:rFonts w:ascii="Arial" w:hAnsi="Arial" w:cs="Arial"/>
          <w:b/>
          <w:sz w:val="20"/>
          <w:szCs w:val="20"/>
        </w:rPr>
        <w:t>Anexo V</w:t>
      </w:r>
      <w:r w:rsidR="00C1629B" w:rsidRPr="00C1629B">
        <w:rPr>
          <w:rFonts w:ascii="Arial" w:hAnsi="Arial" w:cs="Arial"/>
          <w:b/>
          <w:sz w:val="20"/>
          <w:szCs w:val="20"/>
        </w:rPr>
        <w:t>II</w:t>
      </w:r>
      <w:r w:rsidR="00C1629B">
        <w:rPr>
          <w:rFonts w:ascii="Arial" w:hAnsi="Arial" w:cs="Arial"/>
          <w:sz w:val="20"/>
          <w:szCs w:val="20"/>
        </w:rPr>
        <w:t xml:space="preserve"> deste Edital</w:t>
      </w:r>
      <w:r w:rsidRPr="00C1629B">
        <w:rPr>
          <w:rFonts w:ascii="Arial" w:hAnsi="Arial" w:cs="Arial"/>
          <w:sz w:val="20"/>
          <w:szCs w:val="20"/>
        </w:rPr>
        <w:t>.</w:t>
      </w:r>
    </w:p>
    <w:p w:rsidR="005F2D4E" w:rsidRPr="002D7602" w:rsidRDefault="005F2D4E"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sidR="00C906B5">
        <w:rPr>
          <w:rFonts w:ascii="Arial" w:hAnsi="Arial" w:cs="Arial"/>
          <w:sz w:val="20"/>
          <w:szCs w:val="20"/>
        </w:rPr>
        <w:t>1</w:t>
      </w:r>
      <w:r w:rsidRPr="00450EA1">
        <w:rPr>
          <w:rFonts w:ascii="Arial" w:hAnsi="Arial" w:cs="Arial"/>
          <w:sz w:val="20"/>
          <w:szCs w:val="20"/>
        </w:rPr>
        <w:t xml:space="preserve">.01. A fatura não aprovada pela SAECIL será devolvida à </w:t>
      </w:r>
      <w:r w:rsidR="00563C07">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sidR="00C906B5">
        <w:rPr>
          <w:rFonts w:ascii="Arial" w:hAnsi="Arial" w:cs="Arial"/>
          <w:sz w:val="20"/>
          <w:szCs w:val="20"/>
        </w:rPr>
        <w:t>1</w:t>
      </w:r>
      <w:r w:rsidRPr="00450EA1">
        <w:rPr>
          <w:rFonts w:ascii="Arial" w:hAnsi="Arial" w:cs="Arial"/>
          <w:sz w:val="20"/>
          <w:szCs w:val="20"/>
        </w:rPr>
        <w:t xml:space="preserve">.02. A devolução da fatura não aprovada pela SAECIL em hipótese alguma servirá de pretexto para que a </w:t>
      </w:r>
      <w:r w:rsidR="00563C07">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450EA1" w:rsidRPr="00450EA1" w:rsidRDefault="00450EA1" w:rsidP="00096A1F">
      <w:pPr>
        <w:tabs>
          <w:tab w:val="left" w:pos="9639"/>
        </w:tabs>
        <w:jc w:val="both"/>
        <w:rPr>
          <w:rFonts w:ascii="Arial" w:hAnsi="Arial" w:cs="Arial"/>
          <w:sz w:val="20"/>
          <w:szCs w:val="20"/>
        </w:rPr>
      </w:pPr>
      <w:r>
        <w:rPr>
          <w:rFonts w:ascii="Arial" w:hAnsi="Arial" w:cs="Arial"/>
          <w:sz w:val="20"/>
          <w:szCs w:val="20"/>
        </w:rPr>
        <w:lastRenderedPageBreak/>
        <w:t>19.0</w:t>
      </w:r>
      <w:r w:rsidR="00C906B5">
        <w:rPr>
          <w:rFonts w:ascii="Arial" w:hAnsi="Arial" w:cs="Arial"/>
          <w:sz w:val="20"/>
          <w:szCs w:val="20"/>
        </w:rPr>
        <w:t>2</w:t>
      </w:r>
      <w:r w:rsidRPr="00450EA1">
        <w:rPr>
          <w:rFonts w:ascii="Arial" w:hAnsi="Arial" w:cs="Arial"/>
          <w:sz w:val="20"/>
          <w:szCs w:val="20"/>
        </w:rPr>
        <w:t>. O encaminhamento da nota fiscal/fatura, para efeito de pagamento dos serviços concluídos e aceitos, deverá estar acompanhado dos seguintes documentos:</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450EA1" w:rsidRDefault="00450EA1" w:rsidP="00096A1F">
      <w:pPr>
        <w:tabs>
          <w:tab w:val="left" w:pos="9639"/>
        </w:tabs>
        <w:jc w:val="both"/>
        <w:rPr>
          <w:rFonts w:ascii="Arial" w:hAnsi="Arial" w:cs="Arial"/>
          <w:sz w:val="20"/>
          <w:szCs w:val="20"/>
        </w:rPr>
      </w:pPr>
    </w:p>
    <w:p w:rsidR="00C906B5" w:rsidRDefault="00C906B5" w:rsidP="00C906B5">
      <w:pPr>
        <w:tabs>
          <w:tab w:val="left" w:pos="9639"/>
        </w:tabs>
        <w:jc w:val="both"/>
        <w:rPr>
          <w:rFonts w:ascii="Arial" w:hAnsi="Arial" w:cs="Arial"/>
          <w:sz w:val="20"/>
          <w:szCs w:val="20"/>
        </w:rPr>
      </w:pPr>
      <w:r>
        <w:rPr>
          <w:rFonts w:ascii="Arial" w:hAnsi="Arial" w:cs="Arial"/>
          <w:sz w:val="20"/>
          <w:szCs w:val="20"/>
        </w:rPr>
        <w:t xml:space="preserve">19.03. </w:t>
      </w:r>
      <w:r w:rsidRPr="002D7602">
        <w:rPr>
          <w:rFonts w:ascii="Arial" w:hAnsi="Arial" w:cs="Arial"/>
          <w:sz w:val="20"/>
          <w:szCs w:val="20"/>
        </w:rPr>
        <w:t xml:space="preserve">A </w:t>
      </w:r>
      <w:r>
        <w:rPr>
          <w:rFonts w:ascii="Arial" w:hAnsi="Arial" w:cs="Arial"/>
          <w:sz w:val="20"/>
          <w:szCs w:val="20"/>
        </w:rPr>
        <w:t xml:space="preserve">Detentora da Ata/Contratada </w:t>
      </w:r>
      <w:r w:rsidRPr="002D7602">
        <w:rPr>
          <w:rFonts w:ascii="Arial" w:hAnsi="Arial" w:cs="Arial"/>
          <w:sz w:val="20"/>
          <w:szCs w:val="20"/>
        </w:rPr>
        <w:t xml:space="preserve">deverá enviar o arquivo XML da NOTA FISCAL ELETRÔNICA para o e-mail </w:t>
      </w:r>
      <w:hyperlink r:id="rId10"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C906B5" w:rsidRDefault="00C906B5" w:rsidP="00096A1F">
      <w:pPr>
        <w:tabs>
          <w:tab w:val="left" w:pos="9639"/>
        </w:tabs>
        <w:jc w:val="both"/>
        <w:rPr>
          <w:rFonts w:ascii="Arial" w:hAnsi="Arial" w:cs="Arial"/>
          <w:sz w:val="20"/>
          <w:szCs w:val="20"/>
        </w:rPr>
      </w:pPr>
    </w:p>
    <w:p w:rsidR="005F2D4E" w:rsidRDefault="005F2D4E" w:rsidP="00096A1F">
      <w:pPr>
        <w:tabs>
          <w:tab w:val="left" w:pos="9639"/>
        </w:tabs>
        <w:jc w:val="both"/>
        <w:rPr>
          <w:rFonts w:ascii="Arial" w:hAnsi="Arial" w:cs="Arial"/>
          <w:sz w:val="20"/>
          <w:szCs w:val="20"/>
        </w:rPr>
      </w:pPr>
      <w:r>
        <w:rPr>
          <w:rFonts w:ascii="Arial" w:hAnsi="Arial" w:cs="Arial"/>
          <w:sz w:val="20"/>
          <w:szCs w:val="20"/>
        </w:rPr>
        <w:t>19.0</w:t>
      </w:r>
      <w:r w:rsidR="00450EA1">
        <w:rPr>
          <w:rFonts w:ascii="Arial" w:hAnsi="Arial" w:cs="Arial"/>
          <w:sz w:val="20"/>
          <w:szCs w:val="20"/>
        </w:rPr>
        <w:t>4</w:t>
      </w:r>
      <w:r>
        <w:rPr>
          <w:rFonts w:ascii="Arial" w:hAnsi="Arial" w:cs="Arial"/>
          <w:sz w:val="20"/>
          <w:szCs w:val="20"/>
        </w:rPr>
        <w:t xml:space="preserve">. </w:t>
      </w:r>
      <w:r w:rsidR="00E51EA1">
        <w:rPr>
          <w:rFonts w:ascii="Arial" w:hAnsi="Arial" w:cs="Arial"/>
          <w:sz w:val="20"/>
          <w:szCs w:val="20"/>
        </w:rPr>
        <w:t>T</w:t>
      </w:r>
      <w:r w:rsidR="00023BA0" w:rsidRPr="002D7602">
        <w:rPr>
          <w:rFonts w:ascii="Arial" w:hAnsi="Arial" w:cs="Arial"/>
          <w:sz w:val="20"/>
          <w:szCs w:val="20"/>
        </w:rPr>
        <w:t xml:space="preserve">odo e </w:t>
      </w:r>
      <w:r w:rsidR="00023BA0">
        <w:rPr>
          <w:rFonts w:ascii="Arial" w:hAnsi="Arial" w:cs="Arial"/>
          <w:sz w:val="20"/>
          <w:szCs w:val="20"/>
        </w:rPr>
        <w:t>qualquer pagamento devido pela C</w:t>
      </w:r>
      <w:r w:rsidR="00023BA0" w:rsidRPr="002D7602">
        <w:rPr>
          <w:rFonts w:ascii="Arial" w:hAnsi="Arial" w:cs="Arial"/>
          <w:sz w:val="20"/>
          <w:szCs w:val="20"/>
        </w:rPr>
        <w:t xml:space="preserve">ontratante será efetuado </w:t>
      </w:r>
      <w:r w:rsidR="00023BA0" w:rsidRPr="00023BA0">
        <w:rPr>
          <w:rFonts w:ascii="Arial" w:hAnsi="Arial" w:cs="Arial"/>
          <w:b/>
          <w:sz w:val="20"/>
          <w:szCs w:val="20"/>
        </w:rPr>
        <w:t>exclusivamente</w:t>
      </w:r>
      <w:r w:rsidR="00023BA0" w:rsidRPr="002D7602">
        <w:rPr>
          <w:rFonts w:ascii="Arial" w:hAnsi="Arial" w:cs="Arial"/>
          <w:sz w:val="20"/>
          <w:szCs w:val="20"/>
        </w:rPr>
        <w:t xml:space="preserve"> através de depósito em conta corrente, devendo, portanto</w:t>
      </w:r>
      <w:r w:rsidR="00023BA0">
        <w:rPr>
          <w:rFonts w:ascii="Arial" w:hAnsi="Arial" w:cs="Arial"/>
          <w:sz w:val="20"/>
          <w:szCs w:val="20"/>
        </w:rPr>
        <w:t>,</w:t>
      </w:r>
      <w:r w:rsidR="00023BA0" w:rsidRPr="002D7602">
        <w:rPr>
          <w:rFonts w:ascii="Arial" w:hAnsi="Arial" w:cs="Arial"/>
          <w:sz w:val="20"/>
          <w:szCs w:val="20"/>
        </w:rPr>
        <w:t xml:space="preserve"> </w:t>
      </w:r>
      <w:r w:rsidR="00E51EA1">
        <w:rPr>
          <w:rFonts w:ascii="Arial" w:hAnsi="Arial" w:cs="Arial"/>
          <w:sz w:val="20"/>
          <w:szCs w:val="20"/>
        </w:rPr>
        <w:t xml:space="preserve">a Contratada </w:t>
      </w:r>
      <w:r w:rsidR="00023BA0" w:rsidRPr="002D7602">
        <w:rPr>
          <w:rFonts w:ascii="Arial" w:hAnsi="Arial" w:cs="Arial"/>
          <w:sz w:val="20"/>
          <w:szCs w:val="20"/>
        </w:rPr>
        <w:t>informar banco, agência e nº</w:t>
      </w:r>
      <w:r w:rsidR="00023BA0">
        <w:rPr>
          <w:rFonts w:ascii="Arial" w:hAnsi="Arial" w:cs="Arial"/>
          <w:sz w:val="20"/>
          <w:szCs w:val="20"/>
        </w:rPr>
        <w:t>.</w:t>
      </w:r>
      <w:r w:rsidR="00023BA0" w:rsidRPr="002D7602">
        <w:rPr>
          <w:rFonts w:ascii="Arial" w:hAnsi="Arial" w:cs="Arial"/>
          <w:sz w:val="20"/>
          <w:szCs w:val="20"/>
        </w:rPr>
        <w:t xml:space="preserve"> </w:t>
      </w:r>
      <w:proofErr w:type="gramStart"/>
      <w:r w:rsidR="00023BA0" w:rsidRPr="002D7602">
        <w:rPr>
          <w:rFonts w:ascii="Arial" w:hAnsi="Arial" w:cs="Arial"/>
          <w:sz w:val="20"/>
          <w:szCs w:val="20"/>
        </w:rPr>
        <w:t>de</w:t>
      </w:r>
      <w:proofErr w:type="gramEnd"/>
      <w:r w:rsidR="00023BA0" w:rsidRPr="002D7602">
        <w:rPr>
          <w:rFonts w:ascii="Arial" w:hAnsi="Arial" w:cs="Arial"/>
          <w:sz w:val="20"/>
          <w:szCs w:val="20"/>
        </w:rPr>
        <w:t xml:space="preserve"> conta.</w:t>
      </w:r>
    </w:p>
    <w:p w:rsidR="00450EA1" w:rsidRDefault="00450EA1" w:rsidP="00096A1F">
      <w:pPr>
        <w:tabs>
          <w:tab w:val="left" w:pos="9639"/>
        </w:tabs>
        <w:jc w:val="both"/>
        <w:rPr>
          <w:rFonts w:ascii="Arial" w:hAnsi="Arial" w:cs="Arial"/>
          <w:sz w:val="20"/>
          <w:szCs w:val="20"/>
        </w:rPr>
      </w:pPr>
    </w:p>
    <w:p w:rsidR="00450EA1" w:rsidRPr="00450EA1" w:rsidRDefault="00023BA0" w:rsidP="00096A1F">
      <w:pPr>
        <w:tabs>
          <w:tab w:val="left" w:pos="9639"/>
        </w:tabs>
        <w:jc w:val="both"/>
        <w:rPr>
          <w:rFonts w:ascii="Arial" w:hAnsi="Arial" w:cs="Arial"/>
          <w:sz w:val="20"/>
          <w:szCs w:val="20"/>
        </w:rPr>
      </w:pPr>
      <w:r>
        <w:rPr>
          <w:rFonts w:ascii="Arial" w:hAnsi="Arial" w:cs="Arial"/>
          <w:sz w:val="20"/>
          <w:szCs w:val="20"/>
        </w:rPr>
        <w:t>19.05</w:t>
      </w:r>
      <w:r w:rsidR="00450EA1" w:rsidRPr="00450EA1">
        <w:rPr>
          <w:rFonts w:ascii="Arial" w:hAnsi="Arial" w:cs="Arial"/>
          <w:sz w:val="20"/>
          <w:szCs w:val="20"/>
        </w:rPr>
        <w:t>. O pagamento e fiscalização realizada pela Contratante não isentará a Contratada das responsabilidades contratuais e nem implicará na aceitação provisória ou definitiva dos serviços.</w:t>
      </w:r>
    </w:p>
    <w:p w:rsidR="00450EA1" w:rsidRPr="00450EA1" w:rsidRDefault="00450EA1" w:rsidP="00096A1F">
      <w:pPr>
        <w:tabs>
          <w:tab w:val="left" w:pos="9639"/>
        </w:tabs>
        <w:jc w:val="both"/>
        <w:rPr>
          <w:rFonts w:ascii="Arial" w:hAnsi="Arial" w:cs="Arial"/>
          <w:sz w:val="20"/>
          <w:szCs w:val="20"/>
        </w:rPr>
      </w:pPr>
    </w:p>
    <w:p w:rsidR="00450EA1" w:rsidRDefault="00023BA0" w:rsidP="00096A1F">
      <w:pPr>
        <w:tabs>
          <w:tab w:val="left" w:pos="9639"/>
        </w:tabs>
        <w:jc w:val="both"/>
        <w:rPr>
          <w:rFonts w:ascii="Arial" w:hAnsi="Arial" w:cs="Arial"/>
          <w:sz w:val="20"/>
          <w:szCs w:val="20"/>
        </w:rPr>
      </w:pPr>
      <w:r>
        <w:rPr>
          <w:rFonts w:ascii="Arial" w:hAnsi="Arial" w:cs="Arial"/>
          <w:sz w:val="20"/>
          <w:szCs w:val="20"/>
        </w:rPr>
        <w:t>19.06</w:t>
      </w:r>
      <w:r w:rsidR="00450EA1" w:rsidRPr="00450EA1">
        <w:rPr>
          <w:rFonts w:ascii="Arial" w:hAnsi="Arial" w:cs="Arial"/>
          <w:sz w:val="20"/>
          <w:szCs w:val="20"/>
        </w:rPr>
        <w:t>. A não aceitação dos serviços implicará na suspensão imediata dos pagamentos.</w:t>
      </w:r>
    </w:p>
    <w:p w:rsidR="00023BA0" w:rsidRDefault="00023BA0" w:rsidP="00096A1F">
      <w:pPr>
        <w:tabs>
          <w:tab w:val="left" w:pos="9639"/>
        </w:tabs>
        <w:jc w:val="both"/>
        <w:rPr>
          <w:rFonts w:ascii="Arial" w:hAnsi="Arial" w:cs="Arial"/>
          <w:sz w:val="20"/>
          <w:szCs w:val="20"/>
        </w:rPr>
      </w:pPr>
    </w:p>
    <w:p w:rsidR="00450EA1" w:rsidRDefault="00E51EA1" w:rsidP="00096A1F">
      <w:pPr>
        <w:tabs>
          <w:tab w:val="left" w:pos="9639"/>
        </w:tabs>
        <w:jc w:val="both"/>
        <w:rPr>
          <w:rFonts w:ascii="Arial" w:hAnsi="Arial" w:cs="Arial"/>
          <w:sz w:val="20"/>
          <w:szCs w:val="20"/>
        </w:rPr>
      </w:pPr>
      <w:r>
        <w:rPr>
          <w:rFonts w:ascii="Arial" w:hAnsi="Arial" w:cs="Arial"/>
          <w:sz w:val="20"/>
          <w:szCs w:val="20"/>
        </w:rPr>
        <w:t>19</w:t>
      </w:r>
      <w:r w:rsidR="00450EA1" w:rsidRPr="00450EA1">
        <w:rPr>
          <w:rFonts w:ascii="Arial" w:hAnsi="Arial" w:cs="Arial"/>
          <w:sz w:val="20"/>
          <w:szCs w:val="20"/>
        </w:rPr>
        <w:t>.07.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2910D7" w:rsidRDefault="002910D7" w:rsidP="00096A1F">
      <w:pPr>
        <w:tabs>
          <w:tab w:val="left" w:pos="9639"/>
        </w:tabs>
        <w:jc w:val="both"/>
        <w:rPr>
          <w:rFonts w:ascii="Arial" w:hAnsi="Arial" w:cs="Arial"/>
          <w:sz w:val="20"/>
          <w:szCs w:val="20"/>
        </w:rPr>
      </w:pPr>
    </w:p>
    <w:p w:rsidR="002910D7" w:rsidRDefault="002910D7" w:rsidP="002910D7">
      <w:pPr>
        <w:jc w:val="both"/>
        <w:rPr>
          <w:rFonts w:ascii="Arial" w:hAnsi="Arial" w:cs="Arial"/>
          <w:sz w:val="20"/>
          <w:szCs w:val="20"/>
        </w:rPr>
      </w:pPr>
      <w:r>
        <w:rPr>
          <w:rFonts w:ascii="Arial" w:hAnsi="Arial" w:cs="Arial"/>
          <w:sz w:val="20"/>
          <w:szCs w:val="20"/>
        </w:rPr>
        <w:t xml:space="preserve">19.08.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5F2D4E" w:rsidRPr="002D7602" w:rsidRDefault="005F2D4E" w:rsidP="00096A1F">
      <w:pPr>
        <w:tabs>
          <w:tab w:val="left" w:pos="9639"/>
        </w:tabs>
        <w:jc w:val="both"/>
        <w:rPr>
          <w:rFonts w:ascii="Arial" w:hAnsi="Arial" w:cs="Arial"/>
          <w:sz w:val="20"/>
          <w:szCs w:val="20"/>
        </w:rPr>
      </w:pPr>
    </w:p>
    <w:p w:rsidR="005F2D4E" w:rsidRPr="002D7602" w:rsidRDefault="005F2D4E" w:rsidP="00096A1F">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Default="007E1056" w:rsidP="00096A1F">
      <w:pPr>
        <w:jc w:val="both"/>
        <w:rPr>
          <w:rFonts w:ascii="Arial" w:hAnsi="Arial" w:cs="Arial"/>
          <w:sz w:val="20"/>
          <w:szCs w:val="20"/>
        </w:rPr>
      </w:pPr>
    </w:p>
    <w:p w:rsidR="005F2D4E" w:rsidRPr="009D6482" w:rsidRDefault="005F2D4E" w:rsidP="00096A1F">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E51EA1">
        <w:rPr>
          <w:rFonts w:ascii="Arial" w:hAnsi="Arial" w:cs="Arial"/>
          <w:sz w:val="20"/>
          <w:szCs w:val="20"/>
        </w:rPr>
        <w:t>ão</w:t>
      </w:r>
      <w:r w:rsidRPr="002D7602">
        <w:rPr>
          <w:rFonts w:ascii="Arial" w:hAnsi="Arial" w:cs="Arial"/>
          <w:sz w:val="20"/>
          <w:szCs w:val="20"/>
        </w:rPr>
        <w:t xml:space="preserve"> orçamentária </w:t>
      </w:r>
      <w:r w:rsidR="004E06DB">
        <w:rPr>
          <w:rFonts w:ascii="Arial" w:hAnsi="Arial" w:cs="Arial"/>
          <w:sz w:val="20"/>
          <w:szCs w:val="20"/>
        </w:rPr>
        <w:t>nº</w:t>
      </w:r>
      <w:r w:rsidR="00E51EA1">
        <w:rPr>
          <w:rFonts w:ascii="Arial" w:hAnsi="Arial" w:cs="Arial"/>
          <w:sz w:val="20"/>
          <w:szCs w:val="20"/>
        </w:rPr>
        <w:t>.</w:t>
      </w:r>
      <w:r w:rsidR="004E06DB">
        <w:rPr>
          <w:rFonts w:ascii="Arial" w:hAnsi="Arial" w:cs="Arial"/>
          <w:sz w:val="20"/>
          <w:szCs w:val="20"/>
        </w:rPr>
        <w:t xml:space="preserve"> 030102.1751200422.027</w:t>
      </w:r>
      <w:r w:rsidR="009D6482" w:rsidRPr="009D6482">
        <w:rPr>
          <w:rFonts w:ascii="Arial" w:hAnsi="Arial" w:cs="Arial"/>
          <w:sz w:val="20"/>
          <w:szCs w:val="20"/>
        </w:rPr>
        <w:t xml:space="preserve"> </w:t>
      </w:r>
      <w:r w:rsidR="00D9350F">
        <w:rPr>
          <w:rFonts w:ascii="Arial" w:hAnsi="Arial" w:cs="Arial"/>
          <w:sz w:val="20"/>
          <w:szCs w:val="20"/>
        </w:rPr>
        <w:t>-</w:t>
      </w:r>
      <w:r w:rsidR="009D6482" w:rsidRPr="009D6482">
        <w:rPr>
          <w:rFonts w:ascii="Arial" w:hAnsi="Arial" w:cs="Arial"/>
          <w:sz w:val="20"/>
          <w:szCs w:val="20"/>
        </w:rPr>
        <w:t xml:space="preserve"> </w:t>
      </w:r>
      <w:r w:rsidRPr="009D6482">
        <w:rPr>
          <w:rFonts w:ascii="Arial" w:hAnsi="Arial" w:cs="Arial"/>
          <w:sz w:val="20"/>
          <w:szCs w:val="20"/>
        </w:rPr>
        <w:t>33903</w:t>
      </w:r>
      <w:r w:rsidR="00E51EA1">
        <w:rPr>
          <w:rFonts w:ascii="Arial" w:hAnsi="Arial" w:cs="Arial"/>
          <w:sz w:val="20"/>
          <w:szCs w:val="20"/>
        </w:rPr>
        <w:t>9</w:t>
      </w:r>
      <w:r w:rsidRPr="009D6482">
        <w:rPr>
          <w:rFonts w:ascii="Arial" w:hAnsi="Arial" w:cs="Arial"/>
          <w:sz w:val="20"/>
          <w:szCs w:val="20"/>
        </w:rPr>
        <w:t>00</w:t>
      </w:r>
      <w:r w:rsidR="00D9350F">
        <w:rPr>
          <w:rFonts w:ascii="Arial" w:hAnsi="Arial" w:cs="Arial"/>
          <w:sz w:val="20"/>
          <w:szCs w:val="20"/>
        </w:rPr>
        <w:t xml:space="preserve"> </w:t>
      </w:r>
      <w:r w:rsidRPr="009D6482">
        <w:rPr>
          <w:rFonts w:ascii="Arial" w:hAnsi="Arial" w:cs="Arial"/>
          <w:sz w:val="20"/>
          <w:szCs w:val="20"/>
        </w:rPr>
        <w:t>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5F2D4E" w:rsidRPr="002D7602" w:rsidRDefault="005F2D4E" w:rsidP="00096A1F">
      <w:pPr>
        <w:jc w:val="both"/>
        <w:rPr>
          <w:rFonts w:ascii="Arial" w:hAnsi="Arial" w:cs="Arial"/>
          <w:sz w:val="20"/>
          <w:szCs w:val="20"/>
        </w:rPr>
      </w:pPr>
    </w:p>
    <w:p w:rsidR="003E49F6" w:rsidRPr="007140B2" w:rsidRDefault="003E49F6" w:rsidP="00096A1F">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096A1F">
      <w:pPr>
        <w:jc w:val="both"/>
        <w:rPr>
          <w:rFonts w:ascii="Arial" w:hAnsi="Arial" w:cs="Arial"/>
          <w:b/>
          <w:sz w:val="20"/>
          <w:szCs w:val="20"/>
        </w:rPr>
      </w:pPr>
    </w:p>
    <w:p w:rsidR="003E49F6" w:rsidRPr="00BA7AA6" w:rsidRDefault="003E49F6" w:rsidP="00096A1F">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3E49F6" w:rsidRPr="007140B2" w:rsidRDefault="003E49F6" w:rsidP="00096A1F">
      <w:pPr>
        <w:jc w:val="both"/>
        <w:rPr>
          <w:rFonts w:ascii="Arial" w:hAnsi="Arial" w:cs="Arial"/>
          <w:sz w:val="20"/>
          <w:szCs w:val="20"/>
        </w:rPr>
      </w:pPr>
    </w:p>
    <w:p w:rsidR="003E49F6" w:rsidRDefault="003E49F6" w:rsidP="00096A1F">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096A1F">
      <w:pPr>
        <w:jc w:val="both"/>
        <w:rPr>
          <w:rFonts w:ascii="Arial" w:hAnsi="Arial" w:cs="Arial"/>
          <w:b/>
          <w:sz w:val="20"/>
          <w:szCs w:val="20"/>
        </w:rPr>
      </w:pPr>
    </w:p>
    <w:p w:rsidR="003E49F6" w:rsidRPr="006C4ADB" w:rsidRDefault="003E49F6" w:rsidP="00096A1F">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096A1F">
      <w:pPr>
        <w:jc w:val="both"/>
        <w:rPr>
          <w:rFonts w:ascii="Arial" w:hAnsi="Arial" w:cs="Arial"/>
          <w:b/>
          <w:sz w:val="20"/>
          <w:szCs w:val="20"/>
        </w:rPr>
      </w:pPr>
    </w:p>
    <w:p w:rsidR="00E51EA1" w:rsidRPr="00B711AB" w:rsidRDefault="003E49F6" w:rsidP="00096A1F">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096A1F">
      <w:pPr>
        <w:jc w:val="both"/>
        <w:rPr>
          <w:rFonts w:ascii="Arial" w:hAnsi="Arial" w:cs="Arial"/>
          <w:sz w:val="20"/>
          <w:szCs w:val="20"/>
        </w:rPr>
      </w:pPr>
    </w:p>
    <w:p w:rsidR="00E51EA1" w:rsidRPr="006C4ADB" w:rsidRDefault="00E51EA1" w:rsidP="00096A1F">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lastRenderedPageBreak/>
        <w:t>a) de</w:t>
      </w:r>
      <w:bookmarkStart w:id="0" w:name="_GoBack"/>
      <w:bookmarkEnd w:id="0"/>
      <w:r w:rsidRPr="006C4ADB">
        <w:rPr>
          <w:rFonts w:ascii="Arial" w:hAnsi="Arial" w:cs="Arial"/>
          <w:sz w:val="20"/>
          <w:szCs w:val="20"/>
        </w:rPr>
        <w:t>scumprir as condições da Ata de Registro de Preços.</w:t>
      </w:r>
    </w:p>
    <w:p w:rsidR="00E51EA1" w:rsidRPr="006C4ADB" w:rsidRDefault="00E51EA1" w:rsidP="00096A1F">
      <w:pPr>
        <w:ind w:left="708"/>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096A1F">
      <w:pPr>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E51EA1" w:rsidRDefault="00E51EA1" w:rsidP="00096A1F">
      <w:pPr>
        <w:ind w:firstLine="708"/>
        <w:jc w:val="both"/>
        <w:rPr>
          <w:rFonts w:ascii="Arial" w:hAnsi="Arial" w:cs="Arial"/>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E51EA1" w:rsidRPr="007A2968" w:rsidRDefault="00E51EA1" w:rsidP="00096A1F">
      <w:pPr>
        <w:jc w:val="both"/>
        <w:rPr>
          <w:rFonts w:ascii="Arial" w:hAnsi="Arial" w:cs="Arial"/>
          <w:b/>
          <w:sz w:val="20"/>
          <w:szCs w:val="20"/>
        </w:rPr>
      </w:pPr>
    </w:p>
    <w:p w:rsidR="00E51EA1" w:rsidRPr="007A2968" w:rsidRDefault="00E51EA1" w:rsidP="00096A1F">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096A1F">
      <w:pPr>
        <w:jc w:val="both"/>
        <w:rPr>
          <w:rFonts w:ascii="Arial" w:hAnsi="Arial" w:cs="Arial"/>
          <w:b/>
          <w:sz w:val="20"/>
        </w:rPr>
      </w:pPr>
    </w:p>
    <w:p w:rsidR="00E51EA1" w:rsidRPr="00E1138A" w:rsidRDefault="00E51EA1" w:rsidP="00096A1F">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096A1F">
      <w:pPr>
        <w:autoSpaceDE w:val="0"/>
        <w:autoSpaceDN w:val="0"/>
        <w:adjustRightInd w:val="0"/>
        <w:rPr>
          <w:rFonts w:ascii="Arial" w:eastAsiaTheme="minorHAnsi" w:hAnsi="Arial" w:cs="Arial"/>
          <w:color w:val="000000"/>
          <w:sz w:val="20"/>
          <w:szCs w:val="20"/>
        </w:rPr>
      </w:pPr>
    </w:p>
    <w:p w:rsidR="00E51EA1" w:rsidRPr="0023235F" w:rsidRDefault="00E51EA1" w:rsidP="00096A1F">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6A1F" w:rsidRDefault="00096A1F"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5A2D7C">
        <w:rPr>
          <w:rFonts w:ascii="Arial" w:hAnsi="Arial" w:cs="Arial"/>
          <w:sz w:val="20"/>
          <w:lang w:val="pt-BR"/>
        </w:rPr>
        <w:t xml:space="preserve"> sido o vencedor, a rescisão da Ata de Registro de Preços ou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096A1F">
      <w:pPr>
        <w:pStyle w:val="Textopadro"/>
        <w:widowControl/>
        <w:tabs>
          <w:tab w:val="num" w:pos="1440"/>
        </w:tabs>
        <w:jc w:val="both"/>
        <w:rPr>
          <w:rFonts w:ascii="Arial" w:hAnsi="Arial" w:cs="Arial"/>
          <w:sz w:val="20"/>
          <w:lang w:val="pt-BR"/>
        </w:rPr>
      </w:pP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FD06A4" w:rsidRDefault="00FD06A4" w:rsidP="00096A1F">
      <w:pPr>
        <w:pStyle w:val="Textopadro"/>
        <w:widowControl/>
        <w:tabs>
          <w:tab w:val="num" w:pos="600"/>
          <w:tab w:val="num" w:pos="1440"/>
        </w:tabs>
        <w:jc w:val="both"/>
        <w:rPr>
          <w:rFonts w:ascii="Arial" w:hAnsi="Arial" w:cs="Arial"/>
          <w:sz w:val="20"/>
          <w:lang w:val="pt-BR"/>
        </w:rPr>
      </w:pP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096A1F">
      <w:pPr>
        <w:pStyle w:val="Textopadro"/>
        <w:widowControl/>
        <w:tabs>
          <w:tab w:val="left" w:pos="705"/>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E51EA1">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096A1F">
      <w:pPr>
        <w:pStyle w:val="Textopadro"/>
        <w:widowControl/>
        <w:tabs>
          <w:tab w:val="num" w:pos="1680"/>
        </w:tabs>
        <w:jc w:val="both"/>
        <w:rPr>
          <w:rFonts w:ascii="Arial" w:hAnsi="Arial" w:cs="Arial"/>
          <w:color w:val="000000"/>
          <w:sz w:val="20"/>
          <w:lang w:val="pt-BR"/>
        </w:rPr>
      </w:pP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6F6CE6" w:rsidRDefault="006F6CE6" w:rsidP="00096A1F">
      <w:pPr>
        <w:pStyle w:val="Textopadro"/>
        <w:widowControl/>
        <w:tabs>
          <w:tab w:val="num" w:pos="1680"/>
        </w:tabs>
        <w:jc w:val="both"/>
        <w:rPr>
          <w:rFonts w:ascii="Arial" w:hAnsi="Arial" w:cs="Arial"/>
          <w:color w:val="000000"/>
          <w:sz w:val="20"/>
          <w:lang w:val="pt-BR"/>
        </w:rPr>
      </w:pPr>
    </w:p>
    <w:p w:rsidR="005F2D4E" w:rsidRPr="00AA11AC" w:rsidRDefault="00A67D25"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096A1F">
      <w:pPr>
        <w:pStyle w:val="Textopadro"/>
        <w:widowControl/>
        <w:tabs>
          <w:tab w:val="num" w:pos="1680"/>
        </w:tabs>
        <w:jc w:val="both"/>
        <w:rPr>
          <w:rFonts w:ascii="Arial" w:hAnsi="Arial" w:cs="Arial"/>
          <w:b/>
          <w:color w:val="000000"/>
          <w:sz w:val="20"/>
          <w:u w:val="single"/>
          <w:lang w:val="pt-BR"/>
        </w:rPr>
      </w:pPr>
    </w:p>
    <w:p w:rsidR="005F2D4E" w:rsidRPr="002D7602" w:rsidRDefault="005F2D4E" w:rsidP="00096A1F">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E51EA1">
        <w:rPr>
          <w:rFonts w:ascii="Arial" w:hAnsi="Arial" w:cs="Arial"/>
          <w:bCs/>
          <w:sz w:val="20"/>
          <w:lang w:val="pt-BR"/>
        </w:rPr>
        <w:t>4</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lastRenderedPageBreak/>
        <w:t>2</w:t>
      </w:r>
      <w:r w:rsidR="00E51EA1">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E51EA1">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Pr="002D7602"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E51EA1">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096A1F">
      <w:pPr>
        <w:pStyle w:val="Recuodecorpodetexto2"/>
        <w:spacing w:after="0" w:line="240" w:lineRule="auto"/>
        <w:ind w:left="0"/>
        <w:jc w:val="both"/>
        <w:rPr>
          <w:rFonts w:ascii="Arial" w:hAnsi="Arial" w:cs="Arial"/>
          <w:sz w:val="20"/>
          <w:szCs w:val="20"/>
        </w:rPr>
      </w:pP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E51EA1">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B70B51" w:rsidRDefault="005F2D4E" w:rsidP="00096A1F">
      <w:pPr>
        <w:tabs>
          <w:tab w:val="left" w:pos="9639"/>
        </w:tabs>
        <w:jc w:val="both"/>
        <w:rPr>
          <w:rFonts w:ascii="Arial" w:hAnsi="Arial" w:cs="Arial"/>
          <w:sz w:val="20"/>
          <w:szCs w:val="20"/>
        </w:rPr>
      </w:pPr>
      <w:r w:rsidRPr="00B70B51">
        <w:rPr>
          <w:rFonts w:ascii="Arial" w:hAnsi="Arial" w:cs="Arial"/>
          <w:sz w:val="20"/>
          <w:szCs w:val="20"/>
        </w:rPr>
        <w:t>2</w:t>
      </w:r>
      <w:r w:rsidR="00E51EA1" w:rsidRPr="00B70B51">
        <w:rPr>
          <w:rFonts w:ascii="Arial" w:hAnsi="Arial" w:cs="Arial"/>
          <w:sz w:val="20"/>
          <w:szCs w:val="20"/>
        </w:rPr>
        <w:t>4</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096A1F">
      <w:pPr>
        <w:tabs>
          <w:tab w:val="left" w:pos="9639"/>
        </w:tabs>
        <w:jc w:val="both"/>
        <w:rPr>
          <w:rFonts w:ascii="Arial" w:hAnsi="Arial" w:cs="Arial"/>
          <w:sz w:val="20"/>
          <w:szCs w:val="20"/>
        </w:rPr>
      </w:pPr>
    </w:p>
    <w:p w:rsidR="005F2D4E" w:rsidRDefault="005F2D4E" w:rsidP="00096A1F">
      <w:pPr>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 xml:space="preserve">Leme, </w:t>
      </w:r>
      <w:r w:rsidR="00FD06A4">
        <w:rPr>
          <w:rFonts w:ascii="Arial" w:hAnsi="Arial" w:cs="Arial"/>
          <w:sz w:val="20"/>
          <w:szCs w:val="20"/>
        </w:rPr>
        <w:t>27</w:t>
      </w:r>
      <w:r>
        <w:rPr>
          <w:rFonts w:ascii="Arial" w:hAnsi="Arial" w:cs="Arial"/>
          <w:sz w:val="20"/>
          <w:szCs w:val="20"/>
        </w:rPr>
        <w:t xml:space="preserve"> de </w:t>
      </w:r>
      <w:r w:rsidR="00FD06A4">
        <w:rPr>
          <w:rFonts w:ascii="Arial" w:hAnsi="Arial" w:cs="Arial"/>
          <w:sz w:val="20"/>
          <w:szCs w:val="20"/>
        </w:rPr>
        <w:t>maio</w:t>
      </w:r>
      <w:r w:rsidR="004E06DB">
        <w:rPr>
          <w:rFonts w:ascii="Arial" w:hAnsi="Arial" w:cs="Arial"/>
          <w:sz w:val="20"/>
          <w:szCs w:val="20"/>
        </w:rPr>
        <w:t xml:space="preserve"> de 20</w:t>
      </w:r>
      <w:r w:rsidR="00D9350F">
        <w:rPr>
          <w:rFonts w:ascii="Arial" w:hAnsi="Arial" w:cs="Arial"/>
          <w:sz w:val="20"/>
          <w:szCs w:val="20"/>
        </w:rPr>
        <w:t>2</w:t>
      </w:r>
      <w:r w:rsidR="00E51EA1">
        <w:rPr>
          <w:rFonts w:ascii="Arial" w:hAnsi="Arial" w:cs="Arial"/>
          <w:sz w:val="20"/>
          <w:szCs w:val="20"/>
        </w:rPr>
        <w:t>1</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Pr="002D7602" w:rsidRDefault="00A22BF5" w:rsidP="00096A1F">
      <w:pPr>
        <w:jc w:val="both"/>
        <w:rPr>
          <w:rFonts w:ascii="Arial" w:hAnsi="Arial" w:cs="Arial"/>
          <w:sz w:val="20"/>
          <w:szCs w:val="20"/>
        </w:rPr>
      </w:pPr>
    </w:p>
    <w:p w:rsidR="005F2D4E" w:rsidRPr="002D7602" w:rsidRDefault="005F2D4E" w:rsidP="00096A1F">
      <w:pPr>
        <w:pStyle w:val="Ttulo3"/>
        <w:tabs>
          <w:tab w:val="left" w:pos="9639"/>
        </w:tabs>
        <w:spacing w:before="0"/>
        <w:jc w:val="both"/>
        <w:rPr>
          <w:rFonts w:ascii="Arial" w:hAnsi="Arial" w:cs="Arial"/>
          <w:sz w:val="20"/>
          <w:szCs w:val="20"/>
        </w:rPr>
      </w:pPr>
    </w:p>
    <w:p w:rsidR="005F2D4E" w:rsidRPr="000140B3" w:rsidRDefault="005F2D4E" w:rsidP="00096A1F">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6F6CE6" w:rsidP="00096A1F">
      <w:pPr>
        <w:pStyle w:val="Pr-formataoHTML"/>
        <w:jc w:val="center"/>
        <w:rPr>
          <w:rFonts w:ascii="Arial" w:hAnsi="Arial" w:cs="Arial"/>
          <w:color w:val="000000"/>
        </w:rPr>
      </w:pPr>
      <w:r>
        <w:rPr>
          <w:rFonts w:ascii="Arial" w:hAnsi="Arial" w:cs="Arial"/>
          <w:color w:val="000000"/>
        </w:rPr>
        <w:t>Maurício Rodrigues Ramos</w:t>
      </w:r>
    </w:p>
    <w:p w:rsidR="00F03C54" w:rsidRPr="005F2D4E" w:rsidRDefault="005F2D4E" w:rsidP="00096A1F">
      <w:pPr>
        <w:pStyle w:val="Pr-formataoHTML"/>
        <w:jc w:val="center"/>
        <w:rPr>
          <w:rFonts w:ascii="Arial" w:hAnsi="Arial" w:cs="Arial"/>
        </w:rPr>
      </w:pPr>
      <w:r w:rsidRPr="000140B3">
        <w:rPr>
          <w:rFonts w:ascii="Arial" w:hAnsi="Arial" w:cs="Arial"/>
        </w:rPr>
        <w:t>Diretor-Presidente</w:t>
      </w:r>
    </w:p>
    <w:sectPr w:rsidR="00F03C54" w:rsidRPr="005F2D4E" w:rsidSect="007B6593">
      <w:footerReference w:type="default" r:id="rId11"/>
      <w:pgSz w:w="11906" w:h="16838"/>
      <w:pgMar w:top="2155"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2A9" w:rsidRDefault="00C362A9" w:rsidP="007914FF">
      <w:r>
        <w:separator/>
      </w:r>
    </w:p>
  </w:endnote>
  <w:endnote w:type="continuationSeparator" w:id="0">
    <w:p w:rsidR="00C362A9" w:rsidRDefault="00C362A9"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60628D" w:rsidRPr="007914FF" w:rsidRDefault="0060628D">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515453">
              <w:rPr>
                <w:b/>
                <w:bCs/>
                <w:noProof/>
                <w:sz w:val="20"/>
                <w:szCs w:val="20"/>
              </w:rPr>
              <w:t>14</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515453">
              <w:rPr>
                <w:b/>
                <w:bCs/>
                <w:noProof/>
                <w:sz w:val="20"/>
                <w:szCs w:val="20"/>
              </w:rPr>
              <w:t>14</w:t>
            </w:r>
            <w:r w:rsidRPr="007914FF">
              <w:rPr>
                <w:b/>
                <w:bCs/>
                <w:sz w:val="20"/>
                <w:szCs w:val="20"/>
              </w:rPr>
              <w:fldChar w:fldCharType="end"/>
            </w:r>
          </w:p>
        </w:sdtContent>
      </w:sdt>
    </w:sdtContent>
  </w:sdt>
  <w:p w:rsidR="0060628D" w:rsidRDefault="0060628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2A9" w:rsidRDefault="00C362A9" w:rsidP="007914FF">
      <w:r>
        <w:separator/>
      </w:r>
    </w:p>
  </w:footnote>
  <w:footnote w:type="continuationSeparator" w:id="0">
    <w:p w:rsidR="00C362A9" w:rsidRDefault="00C362A9"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5CA"/>
    <w:rsid w:val="00023BA0"/>
    <w:rsid w:val="000275F4"/>
    <w:rsid w:val="0006336F"/>
    <w:rsid w:val="00096A1F"/>
    <w:rsid w:val="000D4578"/>
    <w:rsid w:val="000E4E39"/>
    <w:rsid w:val="00113604"/>
    <w:rsid w:val="00114047"/>
    <w:rsid w:val="00124119"/>
    <w:rsid w:val="00140933"/>
    <w:rsid w:val="0014099C"/>
    <w:rsid w:val="00142B5C"/>
    <w:rsid w:val="00146EF7"/>
    <w:rsid w:val="001824DB"/>
    <w:rsid w:val="00184B61"/>
    <w:rsid w:val="00192F00"/>
    <w:rsid w:val="00193B08"/>
    <w:rsid w:val="001A07FC"/>
    <w:rsid w:val="001B6384"/>
    <w:rsid w:val="001C0591"/>
    <w:rsid w:val="001D2011"/>
    <w:rsid w:val="001F15D6"/>
    <w:rsid w:val="001F16AE"/>
    <w:rsid w:val="00215306"/>
    <w:rsid w:val="00216965"/>
    <w:rsid w:val="00217433"/>
    <w:rsid w:val="002273FA"/>
    <w:rsid w:val="00236789"/>
    <w:rsid w:val="002404AB"/>
    <w:rsid w:val="002424A0"/>
    <w:rsid w:val="00254951"/>
    <w:rsid w:val="00261CC0"/>
    <w:rsid w:val="00265AE9"/>
    <w:rsid w:val="002844DA"/>
    <w:rsid w:val="00284A9D"/>
    <w:rsid w:val="002906AA"/>
    <w:rsid w:val="002910D7"/>
    <w:rsid w:val="002949DF"/>
    <w:rsid w:val="002A710E"/>
    <w:rsid w:val="002C249A"/>
    <w:rsid w:val="002D2B52"/>
    <w:rsid w:val="002D441B"/>
    <w:rsid w:val="002E01E9"/>
    <w:rsid w:val="003260D9"/>
    <w:rsid w:val="003418C5"/>
    <w:rsid w:val="00363F9E"/>
    <w:rsid w:val="0036554F"/>
    <w:rsid w:val="00376525"/>
    <w:rsid w:val="003779DD"/>
    <w:rsid w:val="0038273E"/>
    <w:rsid w:val="003924D4"/>
    <w:rsid w:val="003959F0"/>
    <w:rsid w:val="003E49F6"/>
    <w:rsid w:val="003F6938"/>
    <w:rsid w:val="0040037C"/>
    <w:rsid w:val="004015A9"/>
    <w:rsid w:val="00416560"/>
    <w:rsid w:val="0042402F"/>
    <w:rsid w:val="004419E9"/>
    <w:rsid w:val="00450EA1"/>
    <w:rsid w:val="004529FB"/>
    <w:rsid w:val="004531FF"/>
    <w:rsid w:val="00462DBC"/>
    <w:rsid w:val="00463959"/>
    <w:rsid w:val="0047493D"/>
    <w:rsid w:val="004B7E95"/>
    <w:rsid w:val="004E06DB"/>
    <w:rsid w:val="004E6404"/>
    <w:rsid w:val="00503C99"/>
    <w:rsid w:val="00512310"/>
    <w:rsid w:val="0051270D"/>
    <w:rsid w:val="00515453"/>
    <w:rsid w:val="00523F69"/>
    <w:rsid w:val="00563C07"/>
    <w:rsid w:val="005745FB"/>
    <w:rsid w:val="00587841"/>
    <w:rsid w:val="00594EC7"/>
    <w:rsid w:val="005A2D7C"/>
    <w:rsid w:val="005A5ACE"/>
    <w:rsid w:val="005B1B59"/>
    <w:rsid w:val="005F2D4E"/>
    <w:rsid w:val="00603454"/>
    <w:rsid w:val="006050B4"/>
    <w:rsid w:val="0060628D"/>
    <w:rsid w:val="00617C6B"/>
    <w:rsid w:val="006465FC"/>
    <w:rsid w:val="00656AEB"/>
    <w:rsid w:val="0066005E"/>
    <w:rsid w:val="00664375"/>
    <w:rsid w:val="00680952"/>
    <w:rsid w:val="00690648"/>
    <w:rsid w:val="00695AC6"/>
    <w:rsid w:val="006C6F28"/>
    <w:rsid w:val="006D457C"/>
    <w:rsid w:val="006F5593"/>
    <w:rsid w:val="006F6CE6"/>
    <w:rsid w:val="00720DDD"/>
    <w:rsid w:val="00722720"/>
    <w:rsid w:val="00724E9F"/>
    <w:rsid w:val="00732B72"/>
    <w:rsid w:val="00756750"/>
    <w:rsid w:val="00771F8E"/>
    <w:rsid w:val="007755B3"/>
    <w:rsid w:val="00787483"/>
    <w:rsid w:val="007914FF"/>
    <w:rsid w:val="00791C74"/>
    <w:rsid w:val="007935E9"/>
    <w:rsid w:val="007954F1"/>
    <w:rsid w:val="00795DB2"/>
    <w:rsid w:val="007A31A1"/>
    <w:rsid w:val="007A7154"/>
    <w:rsid w:val="007B6593"/>
    <w:rsid w:val="007C24CE"/>
    <w:rsid w:val="007E1056"/>
    <w:rsid w:val="007E3A3F"/>
    <w:rsid w:val="00802CED"/>
    <w:rsid w:val="00812DD3"/>
    <w:rsid w:val="00821C18"/>
    <w:rsid w:val="00830BD9"/>
    <w:rsid w:val="00842DB5"/>
    <w:rsid w:val="00844270"/>
    <w:rsid w:val="008724E2"/>
    <w:rsid w:val="008756A4"/>
    <w:rsid w:val="00876A99"/>
    <w:rsid w:val="008909F7"/>
    <w:rsid w:val="008913F4"/>
    <w:rsid w:val="00893813"/>
    <w:rsid w:val="00896D96"/>
    <w:rsid w:val="008A499A"/>
    <w:rsid w:val="008C221F"/>
    <w:rsid w:val="008E7AE8"/>
    <w:rsid w:val="008F3ECA"/>
    <w:rsid w:val="0090235A"/>
    <w:rsid w:val="00946E34"/>
    <w:rsid w:val="00950A1F"/>
    <w:rsid w:val="009529A1"/>
    <w:rsid w:val="00953BFA"/>
    <w:rsid w:val="009554FD"/>
    <w:rsid w:val="0095668E"/>
    <w:rsid w:val="00957F70"/>
    <w:rsid w:val="0096691C"/>
    <w:rsid w:val="00976421"/>
    <w:rsid w:val="00991318"/>
    <w:rsid w:val="009A324B"/>
    <w:rsid w:val="009D615D"/>
    <w:rsid w:val="009D6482"/>
    <w:rsid w:val="009E3B8B"/>
    <w:rsid w:val="009E6FF6"/>
    <w:rsid w:val="009F0F85"/>
    <w:rsid w:val="00A028D5"/>
    <w:rsid w:val="00A2012F"/>
    <w:rsid w:val="00A22BF5"/>
    <w:rsid w:val="00A24BEF"/>
    <w:rsid w:val="00A3176C"/>
    <w:rsid w:val="00A60AB2"/>
    <w:rsid w:val="00A67D25"/>
    <w:rsid w:val="00A75DBE"/>
    <w:rsid w:val="00AA7FE9"/>
    <w:rsid w:val="00AB660E"/>
    <w:rsid w:val="00AE2211"/>
    <w:rsid w:val="00B00F55"/>
    <w:rsid w:val="00B17E59"/>
    <w:rsid w:val="00B20532"/>
    <w:rsid w:val="00B3189A"/>
    <w:rsid w:val="00B367E9"/>
    <w:rsid w:val="00B37D5B"/>
    <w:rsid w:val="00B5507A"/>
    <w:rsid w:val="00B556E4"/>
    <w:rsid w:val="00B56A82"/>
    <w:rsid w:val="00B70B51"/>
    <w:rsid w:val="00B81450"/>
    <w:rsid w:val="00B91509"/>
    <w:rsid w:val="00BA2717"/>
    <w:rsid w:val="00BB26A6"/>
    <w:rsid w:val="00BE68E0"/>
    <w:rsid w:val="00BF3C4A"/>
    <w:rsid w:val="00C10B5F"/>
    <w:rsid w:val="00C1470A"/>
    <w:rsid w:val="00C1629B"/>
    <w:rsid w:val="00C163BA"/>
    <w:rsid w:val="00C23C69"/>
    <w:rsid w:val="00C268B5"/>
    <w:rsid w:val="00C35CC9"/>
    <w:rsid w:val="00C362A9"/>
    <w:rsid w:val="00C4773B"/>
    <w:rsid w:val="00C60730"/>
    <w:rsid w:val="00C73008"/>
    <w:rsid w:val="00C906B5"/>
    <w:rsid w:val="00C9241E"/>
    <w:rsid w:val="00CA2E30"/>
    <w:rsid w:val="00CB5983"/>
    <w:rsid w:val="00CC1921"/>
    <w:rsid w:val="00CD058F"/>
    <w:rsid w:val="00CE0011"/>
    <w:rsid w:val="00D02C6F"/>
    <w:rsid w:val="00D0346B"/>
    <w:rsid w:val="00D05E83"/>
    <w:rsid w:val="00D1094E"/>
    <w:rsid w:val="00D14C1F"/>
    <w:rsid w:val="00D2622C"/>
    <w:rsid w:val="00D5683F"/>
    <w:rsid w:val="00D67C56"/>
    <w:rsid w:val="00D7601D"/>
    <w:rsid w:val="00D9350F"/>
    <w:rsid w:val="00DB6945"/>
    <w:rsid w:val="00DF0FE2"/>
    <w:rsid w:val="00E01A92"/>
    <w:rsid w:val="00E51EA1"/>
    <w:rsid w:val="00E56159"/>
    <w:rsid w:val="00E71652"/>
    <w:rsid w:val="00E87BA7"/>
    <w:rsid w:val="00E90872"/>
    <w:rsid w:val="00E968EC"/>
    <w:rsid w:val="00E973BC"/>
    <w:rsid w:val="00EA468D"/>
    <w:rsid w:val="00EA733B"/>
    <w:rsid w:val="00EB400D"/>
    <w:rsid w:val="00EF2DD4"/>
    <w:rsid w:val="00EF607C"/>
    <w:rsid w:val="00F03C54"/>
    <w:rsid w:val="00F3030D"/>
    <w:rsid w:val="00F500D0"/>
    <w:rsid w:val="00F5023E"/>
    <w:rsid w:val="00F5425C"/>
    <w:rsid w:val="00F73622"/>
    <w:rsid w:val="00F75277"/>
    <w:rsid w:val="00F872B2"/>
    <w:rsid w:val="00FA30E9"/>
    <w:rsid w:val="00FA406B"/>
    <w:rsid w:val="00FA5F5A"/>
    <w:rsid w:val="00FB46A5"/>
    <w:rsid w:val="00FB5C66"/>
    <w:rsid w:val="00FC5FC5"/>
    <w:rsid w:val="00FD06A4"/>
    <w:rsid w:val="00FE435A"/>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4259"/>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1E12-A30D-4D97-AE94-CD5A2311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6527</Words>
  <Characters>35247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6</cp:revision>
  <cp:lastPrinted>2021-05-26T13:58:00Z</cp:lastPrinted>
  <dcterms:created xsi:type="dcterms:W3CDTF">2021-05-26T13:37:00Z</dcterms:created>
  <dcterms:modified xsi:type="dcterms:W3CDTF">2021-05-26T14:00:00Z</dcterms:modified>
</cp:coreProperties>
</file>