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1D3B1D">
        <w:rPr>
          <w:rFonts w:ascii="Arial" w:hAnsi="Arial" w:cs="Arial"/>
          <w:b/>
          <w:sz w:val="20"/>
          <w:szCs w:val="20"/>
        </w:rPr>
        <w:t>N.º</w:t>
      </w:r>
      <w:proofErr w:type="gramEnd"/>
      <w:r w:rsidR="001D3B1D">
        <w:rPr>
          <w:rFonts w:ascii="Arial" w:hAnsi="Arial" w:cs="Arial"/>
          <w:b/>
          <w:sz w:val="20"/>
          <w:szCs w:val="20"/>
        </w:rPr>
        <w:t xml:space="preserve"> </w:t>
      </w:r>
      <w:r w:rsidR="00B6528B">
        <w:rPr>
          <w:rFonts w:ascii="Arial" w:hAnsi="Arial" w:cs="Arial"/>
          <w:b/>
          <w:sz w:val="20"/>
          <w:szCs w:val="20"/>
        </w:rPr>
        <w:t>08</w:t>
      </w:r>
      <w:r w:rsidR="001D3B1D"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1D3B1D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B6528B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>
        <w:rPr>
          <w:rFonts w:ascii="Arial" w:hAnsi="Arial" w:cs="Arial"/>
          <w:sz w:val="20"/>
        </w:rPr>
        <w:t xml:space="preserve">Registro de Preços </w:t>
      </w:r>
      <w:r w:rsidR="003E1B5B" w:rsidRPr="002F154A">
        <w:rPr>
          <w:rFonts w:ascii="Arial" w:hAnsi="Arial" w:cs="Arial"/>
          <w:sz w:val="20"/>
        </w:rPr>
        <w:t xml:space="preserve">para a aquisição de 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B6528B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28 (vinte e oito)</w:t>
      </w:r>
      <w:r w:rsidRPr="0042647A">
        <w:rPr>
          <w:rFonts w:ascii="Arial" w:hAnsi="Arial" w:cs="Arial"/>
          <w:sz w:val="20"/>
          <w:szCs w:val="20"/>
        </w:rPr>
        <w:t xml:space="preserve"> dias do mês de </w:t>
      </w:r>
      <w:r>
        <w:rPr>
          <w:rFonts w:ascii="Arial" w:hAnsi="Arial" w:cs="Arial"/>
          <w:sz w:val="20"/>
          <w:szCs w:val="20"/>
        </w:rPr>
        <w:t>junho</w:t>
      </w:r>
      <w:r w:rsidRPr="0042647A">
        <w:rPr>
          <w:rFonts w:ascii="Arial" w:hAnsi="Arial" w:cs="Arial"/>
          <w:sz w:val="20"/>
          <w:szCs w:val="20"/>
        </w:rPr>
        <w:t xml:space="preserve"> do ano de 201</w:t>
      </w:r>
      <w:r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Pr="00D04652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42647A">
        <w:rPr>
          <w:rFonts w:ascii="Arial" w:hAnsi="Arial" w:cs="Arial"/>
          <w:sz w:val="20"/>
          <w:szCs w:val="20"/>
        </w:rPr>
        <w:t>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Sr. Marcos Roberto </w:t>
      </w:r>
      <w:proofErr w:type="spellStart"/>
      <w:r>
        <w:rPr>
          <w:rFonts w:ascii="Arial" w:hAnsi="Arial" w:cs="Arial"/>
          <w:b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A7AA6">
        <w:rPr>
          <w:rFonts w:ascii="Arial" w:hAnsi="Arial" w:cs="Arial"/>
          <w:sz w:val="20"/>
          <w:szCs w:val="20"/>
        </w:rPr>
        <w:t xml:space="preserve"> portador do R.G. n.º </w:t>
      </w:r>
      <w:r w:rsidRPr="00674193">
        <w:rPr>
          <w:rFonts w:ascii="Arial" w:hAnsi="Arial" w:cs="Arial"/>
          <w:sz w:val="20"/>
          <w:szCs w:val="20"/>
        </w:rPr>
        <w:t>23.991.946-4 SSP/SP e do CPF</w:t>
      </w:r>
      <w:r w:rsidRPr="00BA7AA6">
        <w:rPr>
          <w:rFonts w:ascii="Arial" w:hAnsi="Arial" w:cs="Arial"/>
          <w:sz w:val="20"/>
          <w:szCs w:val="20"/>
        </w:rPr>
        <w:t xml:space="preserve"> n.º </w:t>
      </w:r>
      <w:r w:rsidRPr="00674193">
        <w:rPr>
          <w:rFonts w:ascii="Arial" w:hAnsi="Arial" w:cs="Arial"/>
          <w:sz w:val="20"/>
          <w:szCs w:val="20"/>
        </w:rPr>
        <w:t>125.053.718-57</w:t>
      </w:r>
      <w:r w:rsidRPr="0042647A">
        <w:rPr>
          <w:rFonts w:ascii="Arial" w:hAnsi="Arial" w:cs="Arial"/>
          <w:sz w:val="20"/>
          <w:szCs w:val="20"/>
        </w:rPr>
        <w:t xml:space="preserve">, de ora em diante denominada </w:t>
      </w:r>
      <w:r w:rsidRPr="00D04652">
        <w:rPr>
          <w:rFonts w:ascii="Arial" w:hAnsi="Arial" w:cs="Arial"/>
          <w:b/>
          <w:sz w:val="20"/>
          <w:szCs w:val="20"/>
        </w:rPr>
        <w:t>GERENCIADORA DA ATA/CONTRATANTE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o que consta no Processo Licitatório na modalidade </w:t>
      </w:r>
      <w:r w:rsidR="00966733"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, resolve REGISTRAR OS PREÇOS da empresa </w:t>
      </w:r>
      <w:r w:rsidRPr="005252D7">
        <w:rPr>
          <w:rFonts w:ascii="Arial" w:hAnsi="Arial" w:cs="Arial"/>
          <w:b/>
          <w:sz w:val="20"/>
          <w:szCs w:val="20"/>
        </w:rPr>
        <w:t xml:space="preserve">Khaleesi Distribuidora de Materiais de Ferro Fundido </w:t>
      </w:r>
      <w:proofErr w:type="spellStart"/>
      <w:r w:rsidRPr="005252D7">
        <w:rPr>
          <w:rFonts w:ascii="Arial" w:hAnsi="Arial" w:cs="Arial"/>
          <w:b/>
          <w:sz w:val="20"/>
          <w:szCs w:val="20"/>
        </w:rPr>
        <w:t>Eireli</w:t>
      </w:r>
      <w:proofErr w:type="spellEnd"/>
      <w:r w:rsidRPr="005252D7">
        <w:rPr>
          <w:rFonts w:ascii="Arial" w:hAnsi="Arial" w:cs="Arial"/>
          <w:b/>
          <w:sz w:val="20"/>
          <w:szCs w:val="20"/>
        </w:rPr>
        <w:t>-EPP</w:t>
      </w:r>
      <w:r w:rsidR="00966733" w:rsidRPr="0042647A">
        <w:rPr>
          <w:rFonts w:ascii="Arial" w:hAnsi="Arial" w:cs="Arial"/>
          <w:sz w:val="20"/>
          <w:szCs w:val="20"/>
        </w:rPr>
        <w:t xml:space="preserve">, sita à </w:t>
      </w:r>
      <w:r>
        <w:rPr>
          <w:rFonts w:ascii="Arial" w:hAnsi="Arial" w:cs="Arial"/>
          <w:sz w:val="20"/>
          <w:szCs w:val="20"/>
        </w:rPr>
        <w:t>Rua Trípoli</w:t>
      </w:r>
      <w:r w:rsidR="00966733" w:rsidRPr="004264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92 – Conjunto 123, Vila Leopoldina, São Paulo/SP, </w:t>
      </w:r>
      <w:r w:rsidR="00966733" w:rsidRPr="0042647A">
        <w:rPr>
          <w:rFonts w:ascii="Arial" w:hAnsi="Arial" w:cs="Arial"/>
          <w:sz w:val="20"/>
          <w:szCs w:val="20"/>
        </w:rPr>
        <w:t xml:space="preserve">inscrita no CNPJ sob n.º </w:t>
      </w:r>
      <w:r>
        <w:rPr>
          <w:rFonts w:ascii="Arial" w:hAnsi="Arial" w:cs="Arial"/>
          <w:sz w:val="20"/>
          <w:szCs w:val="20"/>
        </w:rPr>
        <w:t>28.124.373/0001-93</w:t>
      </w:r>
      <w:r w:rsidR="00966733" w:rsidRPr="0042647A">
        <w:rPr>
          <w:rFonts w:ascii="Arial" w:hAnsi="Arial" w:cs="Arial"/>
          <w:sz w:val="20"/>
          <w:szCs w:val="20"/>
        </w:rPr>
        <w:t xml:space="preserve"> e Inscrição Estadual n.º </w:t>
      </w:r>
      <w:r>
        <w:rPr>
          <w:rFonts w:ascii="Arial" w:hAnsi="Arial" w:cs="Arial"/>
          <w:sz w:val="20"/>
          <w:szCs w:val="20"/>
        </w:rPr>
        <w:t>118.253.764.114</w:t>
      </w:r>
      <w:r w:rsidR="00966733" w:rsidRPr="0042647A">
        <w:rPr>
          <w:rFonts w:ascii="Arial" w:hAnsi="Arial" w:cs="Arial"/>
          <w:sz w:val="20"/>
          <w:szCs w:val="20"/>
        </w:rPr>
        <w:t>, por s</w:t>
      </w:r>
      <w:r>
        <w:rPr>
          <w:rFonts w:ascii="Arial" w:hAnsi="Arial" w:cs="Arial"/>
          <w:sz w:val="20"/>
          <w:szCs w:val="20"/>
        </w:rPr>
        <w:t>eu</w:t>
      </w:r>
      <w:r w:rsidR="00966733" w:rsidRPr="0042647A">
        <w:rPr>
          <w:rFonts w:ascii="Arial" w:hAnsi="Arial" w:cs="Arial"/>
          <w:sz w:val="20"/>
          <w:szCs w:val="20"/>
        </w:rPr>
        <w:t xml:space="preserve"> representante legal</w:t>
      </w:r>
      <w:r w:rsidR="00966733">
        <w:rPr>
          <w:rFonts w:ascii="Arial" w:hAnsi="Arial" w:cs="Arial"/>
          <w:sz w:val="20"/>
          <w:szCs w:val="20"/>
        </w:rPr>
        <w:t>,</w:t>
      </w:r>
      <w:r w:rsidR="00966733" w:rsidRPr="004264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Sra. Vanessa da Silva Santos</w:t>
      </w:r>
      <w:r w:rsidR="009667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Procuradora</w:t>
      </w:r>
      <w:r w:rsidR="00966733" w:rsidRPr="0042647A">
        <w:rPr>
          <w:rFonts w:ascii="Arial" w:hAnsi="Arial" w:cs="Arial"/>
          <w:sz w:val="20"/>
          <w:szCs w:val="20"/>
        </w:rPr>
        <w:t>, portador</w:t>
      </w:r>
      <w:r>
        <w:rPr>
          <w:rFonts w:ascii="Arial" w:hAnsi="Arial" w:cs="Arial"/>
          <w:sz w:val="20"/>
          <w:szCs w:val="20"/>
        </w:rPr>
        <w:t>a</w:t>
      </w:r>
      <w:r w:rsidR="00966733" w:rsidRPr="0042647A">
        <w:rPr>
          <w:rFonts w:ascii="Arial" w:hAnsi="Arial" w:cs="Arial"/>
          <w:sz w:val="20"/>
          <w:szCs w:val="20"/>
        </w:rPr>
        <w:t xml:space="preserve"> do R.G. n.º </w:t>
      </w:r>
      <w:r>
        <w:rPr>
          <w:rFonts w:ascii="Arial" w:hAnsi="Arial" w:cs="Arial"/>
          <w:sz w:val="20"/>
          <w:szCs w:val="20"/>
        </w:rPr>
        <w:t>26.742.808-X</w:t>
      </w:r>
      <w:r w:rsidR="00966733" w:rsidRPr="0042647A">
        <w:rPr>
          <w:rFonts w:ascii="Arial" w:hAnsi="Arial" w:cs="Arial"/>
          <w:sz w:val="20"/>
          <w:szCs w:val="20"/>
        </w:rPr>
        <w:t xml:space="preserve"> e CPF n.º </w:t>
      </w:r>
      <w:r>
        <w:rPr>
          <w:rFonts w:ascii="Arial" w:hAnsi="Arial" w:cs="Arial"/>
          <w:sz w:val="20"/>
          <w:szCs w:val="20"/>
        </w:rPr>
        <w:t>291.749.518-90</w:t>
      </w:r>
      <w:r w:rsidR="00966733" w:rsidRPr="0042647A">
        <w:rPr>
          <w:rFonts w:ascii="Arial" w:hAnsi="Arial" w:cs="Arial"/>
          <w:sz w:val="20"/>
          <w:szCs w:val="20"/>
        </w:rPr>
        <w:t xml:space="preserve">, doravante denominada </w:t>
      </w:r>
      <w:r w:rsidR="00966733" w:rsidRPr="00B6528B">
        <w:rPr>
          <w:rFonts w:ascii="Arial" w:hAnsi="Arial" w:cs="Arial"/>
          <w:b/>
          <w:sz w:val="20"/>
          <w:szCs w:val="20"/>
        </w:rPr>
        <w:t>DETENTORA DA ATA/CONTRATADA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que a proposta apresentada representou o menor preço para o fornecimento </w:t>
      </w:r>
      <w:r w:rsidR="003E1B5B">
        <w:rPr>
          <w:rFonts w:ascii="Arial" w:hAnsi="Arial" w:cs="Arial"/>
          <w:sz w:val="20"/>
          <w:szCs w:val="20"/>
        </w:rPr>
        <w:t xml:space="preserve">de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>
        <w:rPr>
          <w:rFonts w:ascii="Arial" w:hAnsi="Arial" w:cs="Arial"/>
          <w:sz w:val="20"/>
        </w:rPr>
        <w:t xml:space="preserve"> – Lote 09</w:t>
      </w:r>
      <w:r w:rsidR="00966733"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 w:rsidR="00966733">
        <w:rPr>
          <w:rFonts w:ascii="Arial" w:hAnsi="Arial" w:cs="Arial"/>
          <w:sz w:val="20"/>
          <w:szCs w:val="20"/>
        </w:rPr>
        <w:t xml:space="preserve">do </w:t>
      </w:r>
      <w:r w:rsidR="00966733" w:rsidRPr="0042647A">
        <w:rPr>
          <w:rFonts w:ascii="Arial" w:hAnsi="Arial" w:cs="Arial"/>
          <w:sz w:val="20"/>
          <w:szCs w:val="20"/>
        </w:rPr>
        <w:t xml:space="preserve">Pregão </w:t>
      </w:r>
      <w:r w:rsidR="00966733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9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Tampão de ferro fundido dúctil tipo TD 600 com aro e trava sem articulação, resistente a 30 toneladas de carga, tipo pesado para pavimentação, logo da SAECIL em alto relevo e estrutura antiderrapante.</w:t>
            </w:r>
          </w:p>
        </w:tc>
      </w:tr>
    </w:tbl>
    <w:p w:rsidR="007B5E36" w:rsidRPr="009D139C" w:rsidRDefault="007B5E36" w:rsidP="007B5E36">
      <w:pPr>
        <w:rPr>
          <w:rFonts w:ascii="Arial" w:hAnsi="Arial" w:cs="Arial"/>
          <w:sz w:val="18"/>
          <w:szCs w:val="18"/>
        </w:rPr>
      </w:pPr>
    </w:p>
    <w:p w:rsidR="007B5E36" w:rsidRPr="009D139C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65C1" w:rsidRPr="00B37D5B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2.2) </w:t>
      </w:r>
      <w:r w:rsidRPr="00B37D5B">
        <w:rPr>
          <w:rFonts w:ascii="Arial" w:hAnsi="Arial" w:cs="Arial"/>
          <w:sz w:val="20"/>
          <w:szCs w:val="20"/>
        </w:rPr>
        <w:t xml:space="preserve">O fornecimento dos materiais será efetuado em conformidade com as determinações do Anexo I – Termo de Referência deste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</w:t>
      </w:r>
      <w:proofErr w:type="gramStart"/>
      <w:r w:rsidRPr="00B37D5B">
        <w:rPr>
          <w:rFonts w:ascii="Arial" w:hAnsi="Arial" w:cs="Arial"/>
          <w:sz w:val="20"/>
          <w:szCs w:val="20"/>
        </w:rPr>
        <w:t>do(</w:t>
      </w:r>
      <w:proofErr w:type="gramEnd"/>
      <w:r w:rsidRPr="00B37D5B">
        <w:rPr>
          <w:rFonts w:ascii="Arial" w:hAnsi="Arial" w:cs="Arial"/>
          <w:sz w:val="20"/>
          <w:szCs w:val="20"/>
        </w:rPr>
        <w:t xml:space="preserve">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2.3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BE68E0">
        <w:rPr>
          <w:rFonts w:ascii="Arial" w:hAnsi="Arial" w:cs="Arial"/>
          <w:sz w:val="20"/>
          <w:szCs w:val="20"/>
        </w:rPr>
        <w:t>Os</w:t>
      </w:r>
      <w:proofErr w:type="gramEnd"/>
      <w:r w:rsidRPr="00BE68E0">
        <w:rPr>
          <w:rFonts w:ascii="Arial" w:hAnsi="Arial" w:cs="Arial"/>
          <w:sz w:val="20"/>
          <w:szCs w:val="20"/>
        </w:rPr>
        <w:t xml:space="preserve">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631911" w:rsidRPr="009D139C" w:rsidRDefault="00BF65C1" w:rsidP="006319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2.4) </w:t>
      </w:r>
      <w:r w:rsidR="00631911" w:rsidRPr="009D139C">
        <w:rPr>
          <w:rFonts w:ascii="Arial" w:hAnsi="Arial" w:cs="Arial"/>
          <w:sz w:val="20"/>
          <w:szCs w:val="20"/>
        </w:rPr>
        <w:t xml:space="preserve">A </w:t>
      </w:r>
      <w:r w:rsidR="008B2E68">
        <w:rPr>
          <w:rFonts w:ascii="Arial" w:hAnsi="Arial" w:cs="Arial"/>
          <w:sz w:val="20"/>
          <w:szCs w:val="20"/>
        </w:rPr>
        <w:t>Detentora da Ata/Contratada</w:t>
      </w:r>
      <w:r w:rsidR="00631911" w:rsidRPr="009D139C">
        <w:rPr>
          <w:rFonts w:ascii="Arial" w:hAnsi="Arial" w:cs="Arial"/>
          <w:sz w:val="20"/>
          <w:szCs w:val="20"/>
        </w:rPr>
        <w:t xml:space="preserve"> deverá entregar os materiais </w:t>
      </w:r>
      <w:r w:rsidR="00631911">
        <w:rPr>
          <w:rFonts w:ascii="Arial" w:hAnsi="Arial" w:cs="Arial"/>
          <w:sz w:val="20"/>
          <w:szCs w:val="20"/>
        </w:rPr>
        <w:t xml:space="preserve">à Rua Prestes Maia, </w:t>
      </w:r>
      <w:r w:rsidR="00631911" w:rsidRPr="009D139C">
        <w:rPr>
          <w:rFonts w:ascii="Arial" w:hAnsi="Arial" w:cs="Arial"/>
          <w:sz w:val="20"/>
          <w:szCs w:val="20"/>
        </w:rPr>
        <w:t xml:space="preserve">durante o horário comercial, das 07h00 </w:t>
      </w:r>
      <w:r w:rsidR="00631911">
        <w:rPr>
          <w:rFonts w:ascii="Arial" w:hAnsi="Arial" w:cs="Arial"/>
          <w:sz w:val="20"/>
          <w:szCs w:val="20"/>
        </w:rPr>
        <w:t>às 16</w:t>
      </w:r>
      <w:r w:rsidR="00631911" w:rsidRPr="009D139C">
        <w:rPr>
          <w:rFonts w:ascii="Arial" w:hAnsi="Arial" w:cs="Arial"/>
          <w:sz w:val="20"/>
          <w:szCs w:val="20"/>
        </w:rPr>
        <w:t>h00, de segunda à sexta-feira, ficando sob sua responsabilidade todos os riscos e custos com o transporte e descarga do objeto desta licitação.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proofErr w:type="gramStart"/>
      <w:r w:rsidRPr="00BF65C1">
        <w:rPr>
          <w:rFonts w:ascii="Arial" w:hAnsi="Arial" w:cs="Arial"/>
          <w:sz w:val="20"/>
          <w:szCs w:val="20"/>
        </w:rPr>
        <w:t>) Durante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 xml:space="preserve">) Constituem motivos para cancelamento da Ata de Registro de Preços as situações referidas nos Artigos 77 e 78 da Lei Federal </w:t>
      </w:r>
      <w:proofErr w:type="gramStart"/>
      <w:r w:rsidR="00966733" w:rsidRPr="00BF65C1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BF65C1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579"/>
        <w:gridCol w:w="641"/>
        <w:gridCol w:w="4718"/>
        <w:gridCol w:w="1276"/>
        <w:gridCol w:w="1269"/>
      </w:tblGrid>
      <w:tr w:rsidR="006559B2" w:rsidRPr="006559B2" w:rsidTr="00E21251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6559B2" w:rsidRPr="006559B2" w:rsidRDefault="006559B2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9B2">
              <w:rPr>
                <w:rFonts w:ascii="Arial" w:hAnsi="Arial" w:cs="Arial"/>
                <w:b/>
                <w:sz w:val="16"/>
                <w:szCs w:val="16"/>
              </w:rPr>
              <w:t xml:space="preserve">LOTE 9 – DESCRIÇÃO E QUANTIDADES </w:t>
            </w:r>
          </w:p>
        </w:tc>
      </w:tr>
      <w:tr w:rsidR="00FC0810" w:rsidRPr="006559B2" w:rsidTr="009C3BF2">
        <w:trPr>
          <w:jc w:val="center"/>
        </w:trPr>
        <w:tc>
          <w:tcPr>
            <w:tcW w:w="578" w:type="dxa"/>
            <w:vAlign w:val="center"/>
          </w:tcPr>
          <w:p w:rsidR="00FC0810" w:rsidRPr="006559B2" w:rsidRDefault="00FC0810" w:rsidP="00FC0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9B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79" w:type="dxa"/>
            <w:vAlign w:val="center"/>
          </w:tcPr>
          <w:p w:rsidR="00FC0810" w:rsidRPr="006559B2" w:rsidRDefault="00FC0810" w:rsidP="00FC0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59B2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6559B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1" w:type="dxa"/>
            <w:vAlign w:val="center"/>
          </w:tcPr>
          <w:p w:rsidR="00FC0810" w:rsidRPr="006559B2" w:rsidRDefault="00FC0810" w:rsidP="00FC0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9B2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718" w:type="dxa"/>
            <w:vAlign w:val="center"/>
          </w:tcPr>
          <w:p w:rsidR="00FC0810" w:rsidRPr="006559B2" w:rsidRDefault="00FC0810" w:rsidP="00FC0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9B2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FC0810" w:rsidRPr="004A2DC7" w:rsidRDefault="00FC0810" w:rsidP="00FC0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FC0810" w:rsidRPr="004A2DC7" w:rsidRDefault="00FC0810" w:rsidP="00FC0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6559B2" w:rsidRPr="006559B2" w:rsidTr="00FC0810">
        <w:trPr>
          <w:jc w:val="center"/>
        </w:trPr>
        <w:tc>
          <w:tcPr>
            <w:tcW w:w="578" w:type="dxa"/>
            <w:vAlign w:val="center"/>
          </w:tcPr>
          <w:p w:rsidR="006559B2" w:rsidRPr="006559B2" w:rsidRDefault="006559B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59B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79" w:type="dxa"/>
            <w:vAlign w:val="center"/>
          </w:tcPr>
          <w:p w:rsidR="006559B2" w:rsidRPr="006559B2" w:rsidRDefault="006559B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59B2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641" w:type="dxa"/>
            <w:vAlign w:val="center"/>
          </w:tcPr>
          <w:p w:rsidR="006559B2" w:rsidRPr="006559B2" w:rsidRDefault="006559B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59B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8" w:type="dxa"/>
            <w:vAlign w:val="center"/>
          </w:tcPr>
          <w:p w:rsidR="006559B2" w:rsidRPr="006559B2" w:rsidRDefault="006559B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559B2">
              <w:rPr>
                <w:rFonts w:ascii="Arial" w:eastAsia="Times New Roman" w:hAnsi="Arial" w:cs="Arial"/>
                <w:sz w:val="16"/>
                <w:szCs w:val="16"/>
              </w:rPr>
              <w:t>Tampão de ferro fundido dúctil tipo TD 600 com aro e trava sem articulação, resistente a 30 toneladas de carga, tipo pesado para pavimentação, logo da SAECIL em alto relevo e estrutura antiderrapante.</w:t>
            </w:r>
          </w:p>
        </w:tc>
        <w:tc>
          <w:tcPr>
            <w:tcW w:w="1276" w:type="dxa"/>
            <w:vAlign w:val="center"/>
          </w:tcPr>
          <w:p w:rsidR="006559B2" w:rsidRPr="006559B2" w:rsidRDefault="00FC0810" w:rsidP="00FC08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378,00</w:t>
            </w:r>
          </w:p>
        </w:tc>
        <w:tc>
          <w:tcPr>
            <w:tcW w:w="1269" w:type="dxa"/>
            <w:vAlign w:val="center"/>
          </w:tcPr>
          <w:p w:rsidR="006559B2" w:rsidRPr="006559B2" w:rsidRDefault="00FC0810" w:rsidP="00FC08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56.700,00</w:t>
            </w:r>
          </w:p>
        </w:tc>
      </w:tr>
    </w:tbl>
    <w:p w:rsidR="006559B2" w:rsidRDefault="006559B2" w:rsidP="00966733">
      <w:pPr>
        <w:jc w:val="both"/>
        <w:rPr>
          <w:rFonts w:ascii="Arial" w:hAnsi="Arial" w:cs="Arial"/>
          <w:sz w:val="20"/>
          <w:szCs w:val="20"/>
        </w:rPr>
      </w:pPr>
    </w:p>
    <w:p w:rsidR="00715E1A" w:rsidRPr="00135A76" w:rsidRDefault="00715E1A" w:rsidP="00715E1A">
      <w:pPr>
        <w:jc w:val="both"/>
        <w:rPr>
          <w:rFonts w:ascii="Arial" w:hAnsi="Arial" w:cs="Arial"/>
          <w:b/>
          <w:sz w:val="20"/>
          <w:szCs w:val="20"/>
        </w:rPr>
      </w:pPr>
      <w:r w:rsidRPr="00135A76">
        <w:rPr>
          <w:rFonts w:ascii="Arial" w:hAnsi="Arial" w:cs="Arial"/>
          <w:b/>
          <w:sz w:val="20"/>
          <w:szCs w:val="20"/>
        </w:rPr>
        <w:t>VALOR TOTAL DA ATA</w:t>
      </w:r>
      <w:r>
        <w:rPr>
          <w:rFonts w:ascii="Arial" w:hAnsi="Arial" w:cs="Arial"/>
          <w:b/>
          <w:sz w:val="20"/>
          <w:szCs w:val="20"/>
        </w:rPr>
        <w:t>: R$ 56.700,00 (cinquenta e seis mil e setecentos reais).</w:t>
      </w:r>
    </w:p>
    <w:p w:rsidR="00715E1A" w:rsidRDefault="00715E1A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solicitar alteração de </w:t>
      </w:r>
      <w:proofErr w:type="gramStart"/>
      <w:r w:rsidRPr="00A00E0F">
        <w:rPr>
          <w:rFonts w:ascii="Arial" w:hAnsi="Arial" w:cs="Arial"/>
          <w:sz w:val="20"/>
          <w:szCs w:val="20"/>
        </w:rPr>
        <w:t>preço(</w:t>
      </w:r>
      <w:proofErr w:type="gramEnd"/>
      <w:r w:rsidRPr="00A00E0F">
        <w:rPr>
          <w:rFonts w:ascii="Arial" w:hAnsi="Arial" w:cs="Arial"/>
          <w:sz w:val="20"/>
          <w:szCs w:val="20"/>
        </w:rPr>
        <w:t>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lastRenderedPageBreak/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>No</w:t>
      </w:r>
      <w:proofErr w:type="gramEnd"/>
      <w:r w:rsidR="003E5333">
        <w:rPr>
          <w:rFonts w:ascii="Arial" w:hAnsi="Arial" w:cs="Arial"/>
          <w:sz w:val="20"/>
          <w:szCs w:val="20"/>
        </w:rPr>
        <w:t xml:space="preserve"> recebimento e aceitação do objeto desta licitação serão observadas, no que couberem, as disposições contidas nos Artigos 73 a 76 da Lei Federal </w:t>
      </w:r>
      <w:proofErr w:type="spellStart"/>
      <w:r w:rsidR="003E5333">
        <w:rPr>
          <w:rFonts w:ascii="Arial" w:hAnsi="Arial" w:cs="Arial"/>
          <w:sz w:val="20"/>
          <w:szCs w:val="20"/>
        </w:rPr>
        <w:t>n.°</w:t>
      </w:r>
      <w:proofErr w:type="spellEnd"/>
      <w:r w:rsidR="003E5333">
        <w:rPr>
          <w:rFonts w:ascii="Arial" w:hAnsi="Arial" w:cs="Arial"/>
          <w:sz w:val="20"/>
          <w:szCs w:val="20"/>
        </w:rPr>
        <w:t xml:space="preserve">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>até 15 (quinze)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6.3)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6.4)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6.5)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6.7</w:t>
      </w:r>
      <w:proofErr w:type="gramStart"/>
      <w:r w:rsidRPr="00942765">
        <w:rPr>
          <w:rFonts w:ascii="Arial" w:hAnsi="Arial" w:cs="Arial"/>
          <w:sz w:val="20"/>
          <w:szCs w:val="20"/>
        </w:rPr>
        <w:t>) Todo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proofErr w:type="gramStart"/>
      <w:r w:rsidRPr="00942765">
        <w:rPr>
          <w:rFonts w:ascii="Arial" w:hAnsi="Arial" w:cs="Arial"/>
          <w:sz w:val="20"/>
          <w:szCs w:val="20"/>
        </w:rPr>
        <w:t>) Por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7)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7.1</w:t>
      </w:r>
      <w:proofErr w:type="gramStart"/>
      <w:r w:rsidRPr="002F1832">
        <w:rPr>
          <w:rFonts w:ascii="Arial" w:hAnsi="Arial" w:cs="Arial"/>
          <w:sz w:val="20"/>
          <w:szCs w:val="20"/>
        </w:rPr>
        <w:t>) Por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846705" w:rsidRDefault="00846705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Manter</w:t>
      </w:r>
      <w:proofErr w:type="gramEnd"/>
      <w:r w:rsidRPr="002F1832">
        <w:rPr>
          <w:rFonts w:ascii="Arial" w:hAnsi="Arial" w:cs="Arial"/>
          <w:sz w:val="20"/>
          <w:szCs w:val="20"/>
        </w:rPr>
        <w:t>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lastRenderedPageBreak/>
        <w:t>II) Comprovar</w:t>
      </w:r>
      <w:proofErr w:type="gramEnd"/>
      <w:r w:rsidRPr="002F1832">
        <w:rPr>
          <w:rFonts w:ascii="Arial" w:hAnsi="Arial" w:cs="Arial"/>
          <w:sz w:val="20"/>
          <w:szCs w:val="20"/>
        </w:rPr>
        <w:t>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III) Indicar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IV) Desenvolver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V) Prestar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7.5</w:t>
      </w:r>
      <w:proofErr w:type="gramStart"/>
      <w:r w:rsidRPr="002F1832">
        <w:rPr>
          <w:rFonts w:ascii="Arial" w:hAnsi="Arial" w:cs="Arial"/>
          <w:sz w:val="20"/>
          <w:szCs w:val="20"/>
        </w:rPr>
        <w:t xml:space="preserve">) </w:t>
      </w:r>
      <w:r w:rsidR="00966733" w:rsidRPr="002F1832">
        <w:rPr>
          <w:rFonts w:ascii="Arial" w:hAnsi="Arial" w:cs="Arial"/>
          <w:sz w:val="20"/>
          <w:szCs w:val="20"/>
        </w:rPr>
        <w:t>Demais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8)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Efetuar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</w:t>
      </w:r>
      <w:proofErr w:type="gramEnd"/>
      <w:r w:rsidR="00E26765" w:rsidRPr="002F1832">
        <w:rPr>
          <w:rFonts w:ascii="Arial" w:hAnsi="Arial" w:cs="Arial"/>
          <w:sz w:val="20"/>
          <w:szCs w:val="20"/>
        </w:rPr>
        <w:t xml:space="preserve">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6733" w:rsidRPr="002F1832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</w:t>
      </w:r>
      <w:r w:rsidR="00846705">
        <w:rPr>
          <w:rFonts w:ascii="Arial" w:hAnsi="Arial" w:cs="Arial"/>
          <w:sz w:val="20"/>
          <w:szCs w:val="20"/>
        </w:rPr>
        <w:t>05</w:t>
      </w:r>
      <w:r w:rsidR="00966733" w:rsidRPr="002F1832">
        <w:rPr>
          <w:rFonts w:ascii="Arial" w:hAnsi="Arial" w:cs="Arial"/>
          <w:sz w:val="20"/>
          <w:szCs w:val="20"/>
        </w:rPr>
        <w:t>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9D6482" w:rsidRDefault="00966733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2F1832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846705">
        <w:rPr>
          <w:rFonts w:ascii="Arial" w:hAnsi="Arial" w:cs="Arial"/>
          <w:sz w:val="20"/>
          <w:szCs w:val="20"/>
        </w:rPr>
        <w:t>ão</w:t>
      </w:r>
      <w:r w:rsidR="002F1832" w:rsidRPr="002D7602">
        <w:rPr>
          <w:rFonts w:ascii="Arial" w:hAnsi="Arial" w:cs="Arial"/>
          <w:sz w:val="20"/>
          <w:szCs w:val="20"/>
        </w:rPr>
        <w:t xml:space="preserve"> orçamentária </w:t>
      </w:r>
      <w:proofErr w:type="gramStart"/>
      <w:r w:rsidR="007876EC">
        <w:rPr>
          <w:rFonts w:ascii="Arial" w:hAnsi="Arial" w:cs="Arial"/>
          <w:sz w:val="20"/>
          <w:szCs w:val="20"/>
        </w:rPr>
        <w:t>n.º</w:t>
      </w:r>
      <w:proofErr w:type="gramEnd"/>
      <w:r w:rsidR="007876EC">
        <w:rPr>
          <w:rFonts w:ascii="Arial" w:hAnsi="Arial" w:cs="Arial"/>
          <w:sz w:val="20"/>
          <w:szCs w:val="20"/>
        </w:rPr>
        <w:t xml:space="preserve"> 030102.1751200422.027</w:t>
      </w:r>
      <w:r w:rsidR="002F1832" w:rsidRPr="009D6482">
        <w:rPr>
          <w:rFonts w:ascii="Arial" w:hAnsi="Arial" w:cs="Arial"/>
          <w:sz w:val="20"/>
          <w:szCs w:val="20"/>
        </w:rPr>
        <w:t xml:space="preserve">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>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sz w:val="20"/>
          <w:lang w:val="pt-BR"/>
        </w:rPr>
        <w:t>10.1) Todas as penalidades se darão com base nos Artigos 64, 81, 90 e 93 da Lei 8.666/93, e na legislação de regência.</w:t>
      </w:r>
    </w:p>
    <w:p w:rsidR="00846705" w:rsidRDefault="0084670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 xml:space="preserve">10.2)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lastRenderedPageBreak/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10.3)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11.02)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12.01)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 xml:space="preserve">12.02)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12.04)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846705" w:rsidRPr="00A00E0F" w:rsidRDefault="00846705" w:rsidP="00846705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2</w:t>
      </w:r>
      <w:r w:rsidR="00D06381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A00E0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A00E0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8.</w:t>
      </w:r>
    </w:p>
    <w:p w:rsidR="00846705" w:rsidRPr="00A00E0F" w:rsidRDefault="00846705" w:rsidP="00846705">
      <w:pPr>
        <w:jc w:val="both"/>
        <w:rPr>
          <w:rFonts w:ascii="Arial" w:hAnsi="Arial" w:cs="Arial"/>
          <w:sz w:val="20"/>
          <w:szCs w:val="20"/>
        </w:rPr>
      </w:pPr>
    </w:p>
    <w:p w:rsidR="00846705" w:rsidRDefault="00846705" w:rsidP="00846705">
      <w:pPr>
        <w:jc w:val="both"/>
        <w:rPr>
          <w:rFonts w:ascii="Arial" w:hAnsi="Arial" w:cs="Arial"/>
          <w:b/>
          <w:sz w:val="20"/>
          <w:szCs w:val="20"/>
        </w:rPr>
      </w:pPr>
    </w:p>
    <w:p w:rsidR="00846705" w:rsidRDefault="00846705" w:rsidP="00846705">
      <w:pPr>
        <w:jc w:val="both"/>
        <w:rPr>
          <w:rFonts w:ascii="Arial" w:hAnsi="Arial" w:cs="Arial"/>
          <w:b/>
          <w:sz w:val="20"/>
          <w:szCs w:val="20"/>
        </w:rPr>
      </w:pPr>
    </w:p>
    <w:p w:rsidR="00846705" w:rsidRPr="009E0FC5" w:rsidRDefault="00846705" w:rsidP="00846705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846705" w:rsidRPr="009E0FC5" w:rsidRDefault="00846705" w:rsidP="00846705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846705" w:rsidRDefault="00846705" w:rsidP="00846705">
      <w:pPr>
        <w:jc w:val="both"/>
        <w:rPr>
          <w:rFonts w:ascii="Arial" w:hAnsi="Arial" w:cs="Arial"/>
          <w:sz w:val="20"/>
          <w:szCs w:val="20"/>
        </w:rPr>
      </w:pPr>
    </w:p>
    <w:p w:rsidR="00846705" w:rsidRDefault="00846705" w:rsidP="00846705">
      <w:pPr>
        <w:jc w:val="both"/>
        <w:rPr>
          <w:rFonts w:ascii="Arial" w:hAnsi="Arial" w:cs="Arial"/>
          <w:sz w:val="20"/>
          <w:szCs w:val="20"/>
        </w:rPr>
      </w:pPr>
    </w:p>
    <w:p w:rsidR="00846705" w:rsidRPr="00A00E0F" w:rsidRDefault="00846705" w:rsidP="00846705">
      <w:pPr>
        <w:jc w:val="both"/>
        <w:rPr>
          <w:rFonts w:ascii="Arial" w:hAnsi="Arial" w:cs="Arial"/>
          <w:sz w:val="20"/>
          <w:szCs w:val="20"/>
        </w:rPr>
      </w:pPr>
    </w:p>
    <w:p w:rsidR="00846705" w:rsidRPr="00A00E0F" w:rsidRDefault="00846705" w:rsidP="008467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846705" w:rsidRDefault="00846705" w:rsidP="008467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846705" w:rsidRPr="00A00E0F" w:rsidRDefault="00846705" w:rsidP="008467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846705" w:rsidRDefault="00846705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5252D7">
        <w:rPr>
          <w:rFonts w:ascii="Arial" w:hAnsi="Arial" w:cs="Arial"/>
          <w:b/>
          <w:sz w:val="20"/>
          <w:szCs w:val="20"/>
        </w:rPr>
        <w:t xml:space="preserve">Khaleesi Distribuidora de Materiais de Ferro </w:t>
      </w:r>
    </w:p>
    <w:p w:rsidR="00222C3C" w:rsidRDefault="00846705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5252D7">
        <w:rPr>
          <w:rFonts w:ascii="Arial" w:hAnsi="Arial" w:cs="Arial"/>
          <w:b/>
          <w:sz w:val="20"/>
          <w:szCs w:val="20"/>
        </w:rPr>
        <w:t xml:space="preserve">Fundido </w:t>
      </w:r>
      <w:proofErr w:type="spellStart"/>
      <w:r w:rsidRPr="005252D7">
        <w:rPr>
          <w:rFonts w:ascii="Arial" w:hAnsi="Arial" w:cs="Arial"/>
          <w:b/>
          <w:sz w:val="20"/>
          <w:szCs w:val="20"/>
        </w:rPr>
        <w:t>Eireli</w:t>
      </w:r>
      <w:proofErr w:type="spellEnd"/>
      <w:r w:rsidRPr="005252D7">
        <w:rPr>
          <w:rFonts w:ascii="Arial" w:hAnsi="Arial" w:cs="Arial"/>
          <w:b/>
          <w:sz w:val="20"/>
          <w:szCs w:val="20"/>
        </w:rPr>
        <w:t>-EPP</w:t>
      </w:r>
    </w:p>
    <w:p w:rsidR="00222C3C" w:rsidRPr="009E0FC5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846705" w:rsidRDefault="0084670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966733" w:rsidRDefault="00846705" w:rsidP="008467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846705">
        <w:rPr>
          <w:rFonts w:ascii="Arial" w:hAnsi="Arial" w:cs="Arial"/>
          <w:sz w:val="20"/>
          <w:szCs w:val="20"/>
        </w:rPr>
        <w:t>Vanessa da Silva Santos</w:t>
      </w:r>
    </w:p>
    <w:p w:rsidR="00846705" w:rsidRPr="00846705" w:rsidRDefault="00846705" w:rsidP="008467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Procuradora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846705" w:rsidRDefault="00846705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9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13" w:rsidRDefault="00E46A13" w:rsidP="005117C6">
      <w:r>
        <w:separator/>
      </w:r>
    </w:p>
  </w:endnote>
  <w:endnote w:type="continuationSeparator" w:id="0">
    <w:p w:rsidR="00E46A13" w:rsidRDefault="00E46A1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7EC4" w:rsidRPr="005117C6" w:rsidRDefault="002D7EC4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D0638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D0638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7EC4" w:rsidRDefault="002D7E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13" w:rsidRDefault="00E46A13" w:rsidP="005117C6">
      <w:r>
        <w:separator/>
      </w:r>
    </w:p>
  </w:footnote>
  <w:footnote w:type="continuationSeparator" w:id="0">
    <w:p w:rsidR="00E46A13" w:rsidRDefault="00E46A1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24528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3536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775D4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1911"/>
    <w:rsid w:val="00636673"/>
    <w:rsid w:val="006559B2"/>
    <w:rsid w:val="00656AC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07733"/>
    <w:rsid w:val="00711A9D"/>
    <w:rsid w:val="00711CC6"/>
    <w:rsid w:val="007149CA"/>
    <w:rsid w:val="00715E1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46705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25C25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528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2F88"/>
    <w:rsid w:val="00C93877"/>
    <w:rsid w:val="00CA64FE"/>
    <w:rsid w:val="00CB556B"/>
    <w:rsid w:val="00CC3C35"/>
    <w:rsid w:val="00CE37BA"/>
    <w:rsid w:val="00CE6678"/>
    <w:rsid w:val="00CF1D0D"/>
    <w:rsid w:val="00D06381"/>
    <w:rsid w:val="00D211AE"/>
    <w:rsid w:val="00D26A91"/>
    <w:rsid w:val="00D33170"/>
    <w:rsid w:val="00D4183E"/>
    <w:rsid w:val="00D757C1"/>
    <w:rsid w:val="00D80434"/>
    <w:rsid w:val="00D9024A"/>
    <w:rsid w:val="00D95249"/>
    <w:rsid w:val="00DA7EA8"/>
    <w:rsid w:val="00DB46E4"/>
    <w:rsid w:val="00DB7D9A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46A13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2D8F"/>
    <w:rsid w:val="00EE625D"/>
    <w:rsid w:val="00EF112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0810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55778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202D-5097-4FC1-BB51-AA8CD88C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2257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6</cp:revision>
  <cp:lastPrinted>2018-05-10T13:37:00Z</cp:lastPrinted>
  <dcterms:created xsi:type="dcterms:W3CDTF">2018-06-25T17:13:00Z</dcterms:created>
  <dcterms:modified xsi:type="dcterms:W3CDTF">2018-06-26T11:47:00Z</dcterms:modified>
</cp:coreProperties>
</file>