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BC" w:rsidRPr="005443CE" w:rsidRDefault="003079BC" w:rsidP="003079B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SAECIL – SUPERINTENDÊNCIA DE ÁGUA E ESGOTOS DA CIDADE DE LEME</w:t>
      </w:r>
    </w:p>
    <w:p w:rsidR="003079BC" w:rsidRPr="005443CE" w:rsidRDefault="003079BC" w:rsidP="003079BC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RESUMO DE EDITAL 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D32242" w:rsidRPr="005443CE" w:rsidRDefault="00D32242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Pregão Presencial n.º </w:t>
      </w:r>
      <w:r w:rsidR="00D32242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09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/2018.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Data Limite para Entrega dos Envelopes: </w:t>
      </w:r>
      <w:r w:rsidR="00D32242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23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/05/2018, </w:t>
      </w:r>
      <w:r w:rsidR="00BF4F49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até 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às 13h00.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Início da Sessão Pública do Pregão: </w:t>
      </w:r>
      <w:r w:rsidR="00D32242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23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/05/2018,</w:t>
      </w:r>
      <w:r w:rsidR="00BF4F49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às 13h30. 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Tempo para credenciamento: 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15 minutos a partir do horário de início da sessão.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Pregão Presencial nº 0</w:t>
      </w:r>
      <w:r w:rsidR="00D32242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9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/2018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, tipo 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“menor preço</w:t>
      </w:r>
      <w:r w:rsidR="00D32242"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unitário, por item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>”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>, objetivando a</w:t>
      </w:r>
      <w:r w:rsidRPr="005443CE">
        <w:rPr>
          <w:rFonts w:ascii="Arial" w:hAnsi="Arial" w:cs="Arial"/>
          <w:sz w:val="21"/>
          <w:szCs w:val="21"/>
        </w:rPr>
        <w:t xml:space="preserve"> </w:t>
      </w:r>
      <w:r w:rsidR="00D32242" w:rsidRPr="005443CE">
        <w:rPr>
          <w:rFonts w:ascii="Arial" w:hAnsi="Arial" w:cs="Arial"/>
          <w:sz w:val="21"/>
          <w:szCs w:val="21"/>
        </w:rPr>
        <w:t>aquisição de materiais básicos para cobertura das valas abertas resultantes das manutenções em redes, ligações domiciliares de água e esgotos e galerias pluviais, em diversos locais deste município, pelo período de 12 (doze) meses, conforme o Anexo I – Termo de Referência do Edital</w:t>
      </w:r>
      <w:r w:rsidRPr="005443CE">
        <w:rPr>
          <w:rFonts w:ascii="Arial" w:hAnsi="Arial" w:cs="Arial"/>
          <w:sz w:val="21"/>
          <w:szCs w:val="21"/>
        </w:rPr>
        <w:t xml:space="preserve">; 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>procedimento conforme a Lei Federal nº. 10.520/2002; Lei Complementar nº. 123/2006, alterada pela Lei Complementar n.º 147/2014; Decreto Municipal nº. 5312/06; aplicando-se, subsidiariamente, as disposições da Lei Federal n</w:t>
      </w:r>
      <w:r w:rsidR="00D32242" w:rsidRPr="005443CE">
        <w:rPr>
          <w:rFonts w:ascii="Arial" w:eastAsia="Calibri" w:hAnsi="Arial" w:cs="Arial"/>
          <w:sz w:val="21"/>
          <w:szCs w:val="21"/>
          <w:lang w:val="pt-PT" w:eastAsia="pt-BR"/>
        </w:rPr>
        <w:t>.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º 8.666/1993 e alterações posteriores. O Edital completo encontra-se à disposição dos interessados no site: </w:t>
      </w:r>
      <w:r w:rsidRPr="005443CE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>www.saecil.com.br</w:t>
      </w:r>
      <w:r w:rsidRPr="005443CE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- Link LICITAÇÕES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3079BC" w:rsidRPr="005443CE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Leme, </w:t>
      </w:r>
      <w:r w:rsidR="00D32242" w:rsidRPr="005443CE">
        <w:rPr>
          <w:rFonts w:ascii="Arial" w:eastAsia="Calibri" w:hAnsi="Arial" w:cs="Arial"/>
          <w:sz w:val="21"/>
          <w:szCs w:val="21"/>
          <w:lang w:val="pt-PT" w:eastAsia="pt-BR"/>
        </w:rPr>
        <w:t>0</w:t>
      </w:r>
      <w:r w:rsidR="00EA6EE0">
        <w:rPr>
          <w:rFonts w:ascii="Arial" w:eastAsia="Calibri" w:hAnsi="Arial" w:cs="Arial"/>
          <w:sz w:val="21"/>
          <w:szCs w:val="21"/>
          <w:lang w:val="pt-PT" w:eastAsia="pt-BR"/>
        </w:rPr>
        <w:t>2</w:t>
      </w:r>
      <w:r w:rsidRPr="005443CE">
        <w:rPr>
          <w:rFonts w:ascii="Arial" w:eastAsia="Calibri" w:hAnsi="Arial" w:cs="Arial"/>
          <w:sz w:val="21"/>
          <w:szCs w:val="21"/>
          <w:lang w:val="pt-PT" w:eastAsia="pt-BR"/>
        </w:rPr>
        <w:t xml:space="preserve"> de Maio de 2018.</w:t>
      </w:r>
    </w:p>
    <w:p w:rsidR="003079BC" w:rsidRDefault="003079BC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EA6EE0" w:rsidRDefault="00EA6EE0" w:rsidP="003079BC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EA6EE0" w:rsidRDefault="00EA6EE0" w:rsidP="00EA6EE0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1468F3" w:rsidRDefault="001468F3" w:rsidP="00EA6EE0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bookmarkStart w:id="0" w:name="_GoBack"/>
      <w:bookmarkEnd w:id="0"/>
    </w:p>
    <w:p w:rsidR="00EA6EE0" w:rsidRPr="00EA6EE0" w:rsidRDefault="00EA6EE0" w:rsidP="00EA6EE0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EA6EE0">
        <w:rPr>
          <w:rFonts w:ascii="Arial" w:eastAsiaTheme="minorEastAsia" w:hAnsi="Arial" w:cs="Arial"/>
          <w:sz w:val="20"/>
          <w:szCs w:val="20"/>
          <w:lang w:eastAsia="pt-BR"/>
        </w:rPr>
        <w:t>___________________________</w:t>
      </w:r>
    </w:p>
    <w:p w:rsidR="00EA6EE0" w:rsidRPr="00EA6EE0" w:rsidRDefault="00EA6EE0" w:rsidP="00EA6EE0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EA6EE0">
        <w:rPr>
          <w:rFonts w:ascii="Arial" w:eastAsiaTheme="minorEastAsia" w:hAnsi="Arial" w:cs="Arial"/>
          <w:sz w:val="20"/>
          <w:szCs w:val="20"/>
          <w:lang w:eastAsia="pt-BR"/>
        </w:rPr>
        <w:t>MARCOS ROBERTO BONFOGO</w:t>
      </w:r>
    </w:p>
    <w:p w:rsidR="00EA6EE0" w:rsidRPr="00EA6EE0" w:rsidRDefault="00EA6EE0" w:rsidP="00EA6EE0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EA6EE0">
        <w:rPr>
          <w:rFonts w:ascii="Arial" w:eastAsiaTheme="minorEastAsia" w:hAnsi="Arial" w:cs="Arial"/>
          <w:sz w:val="20"/>
          <w:szCs w:val="20"/>
          <w:lang w:eastAsia="pt-BR"/>
        </w:rPr>
        <w:t>Diretor-Presidente</w:t>
      </w:r>
    </w:p>
    <w:p w:rsidR="00EA6EE0" w:rsidRPr="005443CE" w:rsidRDefault="00EA6EE0" w:rsidP="003079BC">
      <w:pPr>
        <w:spacing w:after="0" w:line="240" w:lineRule="auto"/>
        <w:jc w:val="both"/>
        <w:rPr>
          <w:rFonts w:ascii="Arial" w:eastAsiaTheme="minorEastAsia" w:hAnsi="Arial" w:cs="Arial"/>
          <w:sz w:val="21"/>
          <w:szCs w:val="21"/>
          <w:lang w:eastAsia="pt-BR"/>
        </w:rPr>
      </w:pPr>
    </w:p>
    <w:sectPr w:rsidR="00EA6EE0" w:rsidRPr="005443CE" w:rsidSect="009C18C6">
      <w:pgSz w:w="11906" w:h="16838"/>
      <w:pgMar w:top="2552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11492"/>
    <w:rsid w:val="00141F79"/>
    <w:rsid w:val="00144230"/>
    <w:rsid w:val="001468F3"/>
    <w:rsid w:val="002230A1"/>
    <w:rsid w:val="0022663C"/>
    <w:rsid w:val="00287043"/>
    <w:rsid w:val="00290E2A"/>
    <w:rsid w:val="002F159C"/>
    <w:rsid w:val="002F70B1"/>
    <w:rsid w:val="0030632E"/>
    <w:rsid w:val="003079BC"/>
    <w:rsid w:val="00333AF3"/>
    <w:rsid w:val="003811CB"/>
    <w:rsid w:val="003F4B12"/>
    <w:rsid w:val="004A6A52"/>
    <w:rsid w:val="004D5767"/>
    <w:rsid w:val="005177A1"/>
    <w:rsid w:val="005443CE"/>
    <w:rsid w:val="0057026B"/>
    <w:rsid w:val="0067459F"/>
    <w:rsid w:val="00682098"/>
    <w:rsid w:val="00707BDC"/>
    <w:rsid w:val="007750DE"/>
    <w:rsid w:val="007936C8"/>
    <w:rsid w:val="007B2DA7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9C18C6"/>
    <w:rsid w:val="00A75C8F"/>
    <w:rsid w:val="00B03874"/>
    <w:rsid w:val="00B25530"/>
    <w:rsid w:val="00B3281F"/>
    <w:rsid w:val="00B9560F"/>
    <w:rsid w:val="00BD34A2"/>
    <w:rsid w:val="00BF4F49"/>
    <w:rsid w:val="00C01138"/>
    <w:rsid w:val="00C63137"/>
    <w:rsid w:val="00D3003A"/>
    <w:rsid w:val="00D32242"/>
    <w:rsid w:val="00D51511"/>
    <w:rsid w:val="00D5392B"/>
    <w:rsid w:val="00E1675A"/>
    <w:rsid w:val="00E30BAA"/>
    <w:rsid w:val="00E76DD4"/>
    <w:rsid w:val="00EA6EE0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E4F5"/>
  <w15:docId w15:val="{A02140B2-FFC3-42FE-9813-B526447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4</cp:revision>
  <cp:lastPrinted>2018-05-02T14:25:00Z</cp:lastPrinted>
  <dcterms:created xsi:type="dcterms:W3CDTF">2018-05-02T14:07:00Z</dcterms:created>
  <dcterms:modified xsi:type="dcterms:W3CDTF">2018-05-02T14:40:00Z</dcterms:modified>
</cp:coreProperties>
</file>