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1E0597"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DC3F6A" w:rsidRPr="008C1570">
        <w:rPr>
          <w:rFonts w:ascii="Arial" w:hAnsi="Arial" w:cs="Arial"/>
          <w:b/>
          <w:spacing w:val="-4"/>
          <w:sz w:val="20"/>
          <w:szCs w:val="20"/>
        </w:rPr>
        <w:t>HABILITAÇÃO JURÍDICA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2</w:t>
      </w:r>
      <w:r w:rsidR="00DC3F6A">
        <w:rPr>
          <w:rFonts w:ascii="Arial" w:hAnsi="Arial" w:cs="Arial"/>
          <w:b/>
          <w:spacing w:val="-4"/>
          <w:sz w:val="20"/>
          <w:szCs w:val="20"/>
        </w:rPr>
        <w:t xml:space="preserve">. </w:t>
      </w:r>
      <w:r w:rsidR="00DC3F6A" w:rsidRPr="008C1570">
        <w:rPr>
          <w:rFonts w:ascii="Arial" w:hAnsi="Arial" w:cs="Arial"/>
          <w:b/>
          <w:spacing w:val="-4"/>
          <w:sz w:val="20"/>
          <w:szCs w:val="20"/>
        </w:rPr>
        <w:t>REGULARIDADE FISCAL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E72E86" w:rsidRPr="00DC3F6A" w:rsidRDefault="0013732A" w:rsidP="00DC3F6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093799" w:rsidRDefault="00093799" w:rsidP="008C1570">
      <w:pPr>
        <w:ind w:right="28"/>
        <w:jc w:val="both"/>
        <w:rPr>
          <w:rFonts w:ascii="Arial" w:hAnsi="Arial" w:cs="Arial"/>
          <w:b/>
          <w:spacing w:val="-4"/>
          <w:sz w:val="20"/>
          <w:szCs w:val="20"/>
        </w:rPr>
      </w:pPr>
    </w:p>
    <w:p w:rsidR="00DC3F6A" w:rsidRDefault="00DC3F6A"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9631F0" w:rsidRDefault="00E2187D" w:rsidP="008C1570">
      <w:pPr>
        <w:autoSpaceDE w:val="0"/>
        <w:autoSpaceDN w:val="0"/>
        <w:adjustRightInd w:val="0"/>
        <w:jc w:val="both"/>
        <w:rPr>
          <w:rFonts w:ascii="Arial" w:hAnsi="Arial" w:cs="Arial"/>
          <w:bCs/>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DC3F6A">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F12FC0">
        <w:rPr>
          <w:rFonts w:ascii="Arial" w:hAnsi="Arial" w:cs="Arial"/>
          <w:sz w:val="20"/>
          <w:szCs w:val="20"/>
        </w:rPr>
        <w:t>feito d</w:t>
      </w:r>
      <w:r w:rsidR="00D65E3F">
        <w:rPr>
          <w:rFonts w:ascii="Arial" w:hAnsi="Arial" w:cs="Arial"/>
          <w:sz w:val="20"/>
          <w:szCs w:val="20"/>
        </w:rPr>
        <w:t>e</w:t>
      </w:r>
      <w:r w:rsidR="00F12FC0">
        <w:rPr>
          <w:rFonts w:ascii="Arial" w:hAnsi="Arial" w:cs="Arial"/>
          <w:sz w:val="20"/>
          <w:szCs w:val="20"/>
        </w:rPr>
        <w:t xml:space="preserve"> emissão do Pedido de Fornecimento.</w:t>
      </w:r>
    </w:p>
    <w:p w:rsidR="00F12FC0" w:rsidRDefault="00F12FC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DC3F6A">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DC3F6A">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D65E3F">
        <w:rPr>
          <w:rFonts w:ascii="Arial" w:hAnsi="Arial" w:cs="Arial"/>
          <w:sz w:val="20"/>
          <w:szCs w:val="20"/>
        </w:rPr>
        <w:t>,</w:t>
      </w:r>
      <w:r w:rsidR="00D65E3F" w:rsidRPr="00D65E3F">
        <w:t xml:space="preserve"> </w:t>
      </w:r>
      <w:r w:rsidR="00D65E3F" w:rsidRPr="00D65E3F">
        <w:rPr>
          <w:rFonts w:ascii="Arial" w:hAnsi="Arial" w:cs="Arial"/>
          <w:sz w:val="20"/>
          <w:szCs w:val="20"/>
        </w:rPr>
        <w:t>alterada pela Lei Complementar nº 147/14.</w:t>
      </w:r>
      <w:bookmarkStart w:id="0" w:name="_GoBack"/>
      <w:bookmarkEnd w:id="0"/>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DC3F6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DC3F6A" w:rsidRPr="00DC3F6A" w:rsidRDefault="008C1570" w:rsidP="00DC3F6A">
      <w:pPr>
        <w:jc w:val="both"/>
        <w:rPr>
          <w:rFonts w:ascii="Arial" w:hAnsi="Arial" w:cs="Arial"/>
          <w:sz w:val="20"/>
          <w:szCs w:val="20"/>
        </w:rPr>
      </w:pPr>
      <w:r>
        <w:rPr>
          <w:rFonts w:ascii="Arial" w:hAnsi="Arial" w:cs="Arial"/>
          <w:sz w:val="20"/>
          <w:szCs w:val="20"/>
        </w:rPr>
        <w:t xml:space="preserve">a) </w:t>
      </w:r>
      <w:r w:rsidR="00DC3F6A" w:rsidRPr="00DC3F6A">
        <w:rPr>
          <w:rFonts w:ascii="Arial" w:hAnsi="Arial" w:cs="Arial"/>
          <w:sz w:val="20"/>
          <w:szCs w:val="20"/>
        </w:rPr>
        <w:t xml:space="preserve">Apresentação de, no mínimo, 01 (um) atestado, emitido em nome da licitante por pessoa jurídica de direito público ou privado, de fornecimento do objeto licitado com características técnicas similares, devendo ser pertinente com as exigências constantes do Edital e seus Anexos. </w:t>
      </w:r>
    </w:p>
    <w:p w:rsidR="007149CA" w:rsidRPr="008C1570" w:rsidRDefault="007149CA" w:rsidP="00695DD9">
      <w:pPr>
        <w:tabs>
          <w:tab w:val="left" w:pos="993"/>
        </w:tabs>
        <w:autoSpaceDE w:val="0"/>
        <w:autoSpaceDN w:val="0"/>
        <w:adjustRightInd w:val="0"/>
        <w:jc w:val="both"/>
        <w:rPr>
          <w:rFonts w:ascii="Arial" w:hAnsi="Arial" w:cs="Arial"/>
          <w:sz w:val="20"/>
          <w:szCs w:val="20"/>
        </w:rPr>
      </w:pP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DC3F6A" w:rsidRPr="008C1570">
        <w:rPr>
          <w:rFonts w:ascii="Arial" w:hAnsi="Arial" w:cs="Arial"/>
          <w:b/>
          <w:bCs/>
          <w:color w:val="000000"/>
          <w:sz w:val="20"/>
          <w:szCs w:val="20"/>
        </w:rPr>
        <w:t xml:space="preserve">QUALIFICAÇÃO </w:t>
      </w:r>
      <w:r w:rsidR="00DC3F6A">
        <w:rPr>
          <w:rFonts w:ascii="Arial" w:hAnsi="Arial" w:cs="Arial"/>
          <w:b/>
          <w:bCs/>
          <w:color w:val="000000"/>
          <w:sz w:val="20"/>
          <w:szCs w:val="20"/>
        </w:rPr>
        <w:t>E</w:t>
      </w:r>
      <w:r w:rsidR="00DC3F6A" w:rsidRPr="008C1570">
        <w:rPr>
          <w:rFonts w:ascii="Arial" w:hAnsi="Arial" w:cs="Arial"/>
          <w:b/>
          <w:bCs/>
          <w:color w:val="000000"/>
          <w:sz w:val="20"/>
          <w:szCs w:val="20"/>
        </w:rPr>
        <w:t>CONÔMICO-</w:t>
      </w:r>
      <w:r w:rsidR="00DC3F6A">
        <w:rPr>
          <w:rFonts w:ascii="Arial" w:hAnsi="Arial" w:cs="Arial"/>
          <w:b/>
          <w:bCs/>
          <w:color w:val="000000"/>
          <w:sz w:val="20"/>
          <w:szCs w:val="20"/>
        </w:rPr>
        <w:t>F</w:t>
      </w:r>
      <w:r w:rsidR="00DC3F6A"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6</w:t>
      </w:r>
      <w:r w:rsidR="00DC3F6A">
        <w:rPr>
          <w:rFonts w:ascii="Arial" w:hAnsi="Arial" w:cs="Arial"/>
          <w:b/>
          <w:spacing w:val="-4"/>
          <w:sz w:val="20"/>
          <w:szCs w:val="20"/>
        </w:rPr>
        <w:t xml:space="preserve">. </w:t>
      </w:r>
      <w:r w:rsidR="00DC3F6A"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DC3F6A" w:rsidRPr="008C1570" w:rsidRDefault="00DC3F6A" w:rsidP="0013732A">
      <w:pPr>
        <w:tabs>
          <w:tab w:val="left" w:pos="851"/>
        </w:tabs>
        <w:ind w:right="28"/>
        <w:jc w:val="both"/>
        <w:rPr>
          <w:rFonts w:ascii="Arial" w:hAnsi="Arial" w:cs="Arial"/>
          <w:spacing w:val="-4"/>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DC3F6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w:t>
      </w:r>
      <w:r w:rsidR="00DC3F6A">
        <w:rPr>
          <w:rFonts w:ascii="Arial" w:hAnsi="Arial" w:cs="Arial"/>
          <w:sz w:val="20"/>
          <w:szCs w:val="20"/>
        </w:rPr>
        <w:t>uver dúvida e julgar necessário.</w:t>
      </w:r>
    </w:p>
    <w:sectPr w:rsidR="00DC3F6A" w:rsidRPr="008C1570" w:rsidSect="00DC3F6A">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87" w:rsidRDefault="00984A87" w:rsidP="005117C6">
      <w:r>
        <w:separator/>
      </w:r>
    </w:p>
  </w:endnote>
  <w:endnote w:type="continuationSeparator" w:id="0">
    <w:p w:rsidR="00984A87" w:rsidRDefault="00984A8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D65E3F">
              <w:rPr>
                <w:rFonts w:ascii="Arial" w:hAnsi="Arial" w:cs="Arial"/>
                <w:b/>
                <w:bCs/>
                <w:noProof/>
                <w:sz w:val="20"/>
                <w:szCs w:val="20"/>
              </w:rPr>
              <w:t>2</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D65E3F">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87" w:rsidRDefault="00984A87" w:rsidP="005117C6">
      <w:r>
        <w:separator/>
      </w:r>
    </w:p>
  </w:footnote>
  <w:footnote w:type="continuationSeparator" w:id="0">
    <w:p w:rsidR="00984A87" w:rsidRDefault="00984A8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84A87"/>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9024A"/>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09A3"/>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61BA-09E7-43D2-9515-C582DB86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2021-02-08T18:18:00Z</dcterms:created>
  <dcterms:modified xsi:type="dcterms:W3CDTF">2021-02-08T18:18:00Z</dcterms:modified>
</cp:coreProperties>
</file>