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39" w:rsidRDefault="00B17939" w:rsidP="00B17939">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Pr>
          <w:rFonts w:ascii="Arial" w:hAnsi="Arial" w:cs="Arial"/>
          <w:sz w:val="20"/>
        </w:rPr>
        <w:t>.</w:t>
      </w:r>
      <w:r w:rsidRPr="00D4183E">
        <w:rPr>
          <w:rFonts w:ascii="Arial" w:hAnsi="Arial" w:cs="Arial"/>
          <w:sz w:val="20"/>
        </w:rPr>
        <w:t xml:space="preserve"> </w:t>
      </w:r>
      <w:r>
        <w:rPr>
          <w:rFonts w:ascii="Arial" w:hAnsi="Arial" w:cs="Arial"/>
          <w:sz w:val="20"/>
        </w:rPr>
        <w:t>14</w:t>
      </w:r>
      <w:r w:rsidRPr="00D4183E">
        <w:rPr>
          <w:rFonts w:ascii="Arial" w:hAnsi="Arial" w:cs="Arial"/>
          <w:sz w:val="20"/>
        </w:rPr>
        <w:t>/20</w:t>
      </w:r>
      <w:r>
        <w:rPr>
          <w:rFonts w:ascii="Arial" w:hAnsi="Arial" w:cs="Arial"/>
          <w:sz w:val="20"/>
        </w:rPr>
        <w:t>22</w:t>
      </w:r>
    </w:p>
    <w:p w:rsidR="00B17939" w:rsidRPr="00096A1F" w:rsidRDefault="00B17939" w:rsidP="00B17939">
      <w:pPr>
        <w:jc w:val="center"/>
        <w:rPr>
          <w:rFonts w:ascii="Arial" w:hAnsi="Arial" w:cs="Arial"/>
          <w:b/>
          <w:sz w:val="18"/>
          <w:szCs w:val="18"/>
        </w:rPr>
      </w:pPr>
      <w:r w:rsidRPr="00096A1F">
        <w:rPr>
          <w:rFonts w:ascii="Arial" w:hAnsi="Arial" w:cs="Arial"/>
          <w:b/>
          <w:sz w:val="18"/>
          <w:szCs w:val="18"/>
        </w:rPr>
        <w:t>REGISTRO DE PREÇOS Nº.</w:t>
      </w:r>
      <w:r>
        <w:rPr>
          <w:rFonts w:ascii="Arial" w:hAnsi="Arial" w:cs="Arial"/>
          <w:b/>
          <w:sz w:val="18"/>
          <w:szCs w:val="18"/>
        </w:rPr>
        <w:t xml:space="preserve"> 07</w:t>
      </w:r>
      <w:r w:rsidRPr="00096A1F">
        <w:rPr>
          <w:rFonts w:ascii="Arial" w:hAnsi="Arial" w:cs="Arial"/>
          <w:b/>
          <w:sz w:val="18"/>
          <w:szCs w:val="18"/>
        </w:rPr>
        <w:t>/20</w:t>
      </w:r>
      <w:r>
        <w:rPr>
          <w:rFonts w:ascii="Arial" w:hAnsi="Arial" w:cs="Arial"/>
          <w:b/>
          <w:sz w:val="18"/>
          <w:szCs w:val="18"/>
        </w:rPr>
        <w:t>22</w:t>
      </w:r>
    </w:p>
    <w:p w:rsidR="00B17939" w:rsidRPr="00F5023E" w:rsidRDefault="00B17939" w:rsidP="00B17939">
      <w:pPr>
        <w:jc w:val="center"/>
        <w:rPr>
          <w:rFonts w:ascii="Arial" w:hAnsi="Arial" w:cs="Arial"/>
          <w:b/>
          <w:sz w:val="16"/>
          <w:szCs w:val="16"/>
          <w:lang w:eastAsia="pt-BR"/>
        </w:rPr>
      </w:pPr>
      <w:r w:rsidRPr="00F5023E">
        <w:rPr>
          <w:rFonts w:ascii="Arial" w:hAnsi="Arial" w:cs="Arial"/>
          <w:b/>
          <w:sz w:val="16"/>
          <w:szCs w:val="16"/>
          <w:lang w:eastAsia="pt-BR"/>
        </w:rPr>
        <w:t>PROCESSO ADMINISTRATIVO Nº</w:t>
      </w:r>
      <w:r>
        <w:rPr>
          <w:rFonts w:ascii="Arial" w:hAnsi="Arial" w:cs="Arial"/>
          <w:b/>
          <w:sz w:val="16"/>
          <w:szCs w:val="16"/>
          <w:lang w:eastAsia="pt-BR"/>
        </w:rPr>
        <w:t>.</w:t>
      </w:r>
      <w:r w:rsidRPr="00F5023E">
        <w:rPr>
          <w:rFonts w:ascii="Arial" w:hAnsi="Arial" w:cs="Arial"/>
          <w:b/>
          <w:sz w:val="16"/>
          <w:szCs w:val="16"/>
          <w:lang w:eastAsia="pt-BR"/>
        </w:rPr>
        <w:t xml:space="preserve"> </w:t>
      </w:r>
      <w:r>
        <w:rPr>
          <w:rFonts w:ascii="Arial" w:hAnsi="Arial" w:cs="Arial"/>
          <w:b/>
          <w:sz w:val="16"/>
          <w:szCs w:val="16"/>
          <w:lang w:eastAsia="pt-BR"/>
        </w:rPr>
        <w:t>23</w:t>
      </w:r>
      <w:r w:rsidRPr="00F5023E">
        <w:rPr>
          <w:rFonts w:ascii="Arial" w:hAnsi="Arial" w:cs="Arial"/>
          <w:b/>
          <w:sz w:val="16"/>
          <w:szCs w:val="16"/>
          <w:lang w:eastAsia="pt-BR"/>
        </w:rPr>
        <w:t>/20</w:t>
      </w:r>
      <w:r>
        <w:rPr>
          <w:rFonts w:ascii="Arial" w:hAnsi="Arial" w:cs="Arial"/>
          <w:b/>
          <w:sz w:val="16"/>
          <w:szCs w:val="16"/>
          <w:lang w:eastAsia="pt-BR"/>
        </w:rPr>
        <w:t>22</w:t>
      </w:r>
    </w:p>
    <w:p w:rsidR="00B17939" w:rsidRPr="007E3A3F" w:rsidRDefault="00B17939" w:rsidP="00B17939">
      <w:pPr>
        <w:rPr>
          <w:rFonts w:ascii="Arial" w:hAnsi="Arial" w:cs="Arial"/>
          <w:b/>
          <w:sz w:val="20"/>
          <w:szCs w:val="20"/>
        </w:rPr>
      </w:pPr>
    </w:p>
    <w:p w:rsidR="00B17939" w:rsidRPr="0090235A" w:rsidRDefault="00B17939" w:rsidP="00B17939">
      <w:pPr>
        <w:jc w:val="both"/>
        <w:rPr>
          <w:rFonts w:ascii="Arial" w:hAnsi="Arial" w:cs="Arial"/>
          <w:sz w:val="20"/>
        </w:rPr>
      </w:pPr>
      <w:r w:rsidRPr="00D4183E">
        <w:rPr>
          <w:rFonts w:ascii="Arial" w:hAnsi="Arial" w:cs="Arial"/>
          <w:b/>
          <w:bCs/>
          <w:sz w:val="20"/>
        </w:rPr>
        <w:t xml:space="preserve">A SAECIL </w:t>
      </w:r>
      <w:r>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o r</w:t>
      </w:r>
      <w:r w:rsidRPr="00BA06D2">
        <w:rPr>
          <w:rFonts w:ascii="Arial" w:hAnsi="Arial" w:cs="Arial"/>
          <w:sz w:val="20"/>
        </w:rPr>
        <w:t xml:space="preserve">egistro de preços </w:t>
      </w:r>
      <w:r>
        <w:rPr>
          <w:rFonts w:ascii="Arial" w:hAnsi="Arial" w:cs="Arial"/>
          <w:sz w:val="20"/>
          <w:szCs w:val="20"/>
        </w:rPr>
        <w:t>para</w:t>
      </w:r>
      <w:r w:rsidRPr="00EF5041">
        <w:rPr>
          <w:rFonts w:ascii="Arial" w:hAnsi="Arial" w:cs="Arial"/>
          <w:sz w:val="20"/>
          <w:szCs w:val="20"/>
        </w:rPr>
        <w:t xml:space="preserve"> a aquisição de hidrômetros</w:t>
      </w:r>
      <w:r w:rsidRPr="00756C4B">
        <w:rPr>
          <w:rFonts w:ascii="Arial" w:hAnsi="Arial" w:cs="Arial"/>
          <w:sz w:val="20"/>
          <w:szCs w:val="20"/>
        </w:rPr>
        <w:t xml:space="preserve">, </w:t>
      </w:r>
      <w:r w:rsidRPr="002F154A">
        <w:rPr>
          <w:rFonts w:ascii="Arial" w:hAnsi="Arial" w:cs="Arial"/>
          <w:sz w:val="20"/>
        </w:rPr>
        <w:t xml:space="preserve">conforme </w:t>
      </w:r>
      <w:r w:rsidRPr="0090235A">
        <w:rPr>
          <w:rFonts w:ascii="Arial" w:hAnsi="Arial" w:cs="Arial"/>
          <w:sz w:val="20"/>
        </w:rPr>
        <w:t xml:space="preserve">o Anexo I </w:t>
      </w:r>
      <w:r>
        <w:rPr>
          <w:rFonts w:ascii="Arial" w:hAnsi="Arial" w:cs="Arial"/>
          <w:sz w:val="20"/>
        </w:rPr>
        <w:t>(</w:t>
      </w:r>
      <w:r w:rsidRPr="0090235A">
        <w:rPr>
          <w:rFonts w:ascii="Arial" w:hAnsi="Arial" w:cs="Arial"/>
          <w:sz w:val="20"/>
        </w:rPr>
        <w:t>Termo de Referência</w:t>
      </w:r>
      <w:r>
        <w:rPr>
          <w:rFonts w:ascii="Arial" w:hAnsi="Arial" w:cs="Arial"/>
          <w:sz w:val="20"/>
        </w:rPr>
        <w:t>) deste Edital.</w:t>
      </w:r>
    </w:p>
    <w:p w:rsidR="00B17939" w:rsidRPr="00D4183E" w:rsidRDefault="00B17939" w:rsidP="00B17939">
      <w:pPr>
        <w:pStyle w:val="WW-Recuodecorpodetexto3"/>
        <w:ind w:left="30" w:right="-48" w:hanging="4"/>
        <w:rPr>
          <w:rFonts w:ascii="Arial" w:hAnsi="Arial" w:cs="Arial"/>
          <w:sz w:val="20"/>
        </w:rPr>
      </w:pPr>
    </w:p>
    <w:p w:rsidR="00B17939" w:rsidRPr="00D4183E" w:rsidRDefault="00B17939" w:rsidP="00B17939">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Pr>
          <w:rFonts w:ascii="Arial" w:hAnsi="Arial" w:cs="Arial"/>
          <w:sz w:val="20"/>
          <w:szCs w:val="20"/>
        </w:rPr>
        <w:t>d</w:t>
      </w:r>
      <w:r w:rsidRPr="00D4183E">
        <w:rPr>
          <w:rFonts w:ascii="Arial" w:hAnsi="Arial" w:cs="Arial"/>
          <w:sz w:val="20"/>
          <w:szCs w:val="20"/>
        </w:rPr>
        <w:t>e julho de 2002, e nº</w:t>
      </w:r>
      <w:r>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nº. 7.206/19</w:t>
      </w:r>
      <w:r w:rsidRPr="00D4183E">
        <w:rPr>
          <w:rFonts w:ascii="Arial" w:hAnsi="Arial" w:cs="Arial"/>
          <w:sz w:val="20"/>
          <w:szCs w:val="20"/>
        </w:rPr>
        <w:t>, Lei Complementar nº</w:t>
      </w:r>
      <w:r>
        <w:rPr>
          <w:rFonts w:ascii="Arial" w:hAnsi="Arial" w:cs="Arial"/>
          <w:sz w:val="20"/>
          <w:szCs w:val="20"/>
        </w:rPr>
        <w:t>.</w:t>
      </w:r>
      <w:r w:rsidRPr="00D4183E">
        <w:rPr>
          <w:rFonts w:ascii="Arial" w:hAnsi="Arial" w:cs="Arial"/>
          <w:sz w:val="20"/>
          <w:szCs w:val="20"/>
        </w:rPr>
        <w:t xml:space="preserve"> 123/06, com redação dada pela</w:t>
      </w:r>
      <w:r>
        <w:rPr>
          <w:rFonts w:ascii="Arial" w:hAnsi="Arial" w:cs="Arial"/>
          <w:sz w:val="20"/>
          <w:szCs w:val="20"/>
        </w:rPr>
        <w:t>s</w:t>
      </w:r>
      <w:r w:rsidRPr="00D4183E">
        <w:rPr>
          <w:rFonts w:ascii="Arial" w:hAnsi="Arial" w:cs="Arial"/>
          <w:sz w:val="20"/>
          <w:szCs w:val="20"/>
        </w:rPr>
        <w:t xml:space="preserve"> Lei</w:t>
      </w:r>
      <w:r>
        <w:rPr>
          <w:rFonts w:ascii="Arial" w:hAnsi="Arial" w:cs="Arial"/>
          <w:sz w:val="20"/>
          <w:szCs w:val="20"/>
        </w:rPr>
        <w:t>s</w:t>
      </w:r>
      <w:r w:rsidRPr="00D4183E">
        <w:rPr>
          <w:rFonts w:ascii="Arial" w:hAnsi="Arial" w:cs="Arial"/>
          <w:sz w:val="20"/>
          <w:szCs w:val="20"/>
        </w:rPr>
        <w:t xml:space="preserve"> Complementar</w:t>
      </w:r>
      <w:r>
        <w:rPr>
          <w:rFonts w:ascii="Arial" w:hAnsi="Arial" w:cs="Arial"/>
          <w:sz w:val="20"/>
          <w:szCs w:val="20"/>
        </w:rPr>
        <w:t>es</w:t>
      </w:r>
      <w:r w:rsidRPr="00D4183E">
        <w:rPr>
          <w:rFonts w:ascii="Arial" w:hAnsi="Arial" w:cs="Arial"/>
          <w:sz w:val="20"/>
          <w:szCs w:val="20"/>
        </w:rPr>
        <w:t xml:space="preserve"> nº</w:t>
      </w:r>
      <w:r>
        <w:rPr>
          <w:rFonts w:ascii="Arial" w:hAnsi="Arial" w:cs="Arial"/>
          <w:sz w:val="20"/>
          <w:szCs w:val="20"/>
        </w:rPr>
        <w:t>.</w:t>
      </w:r>
      <w:r w:rsidRPr="00D4183E">
        <w:rPr>
          <w:rFonts w:ascii="Arial" w:hAnsi="Arial" w:cs="Arial"/>
          <w:sz w:val="20"/>
          <w:szCs w:val="20"/>
        </w:rPr>
        <w:t xml:space="preserve"> 147/14</w:t>
      </w:r>
      <w:r>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B17939" w:rsidRPr="00D4183E" w:rsidRDefault="00B17939" w:rsidP="00B17939">
      <w:pPr>
        <w:pStyle w:val="WW-Recuodecorpodetexto3"/>
        <w:ind w:left="30" w:right="-48" w:hanging="4"/>
        <w:rPr>
          <w:rFonts w:ascii="Arial" w:hAnsi="Arial" w:cs="Arial"/>
          <w:sz w:val="20"/>
        </w:rPr>
      </w:pPr>
    </w:p>
    <w:p w:rsidR="00B17939" w:rsidRPr="00D4183E" w:rsidRDefault="00B17939" w:rsidP="00B17939">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w:t>
      </w:r>
      <w:r>
        <w:rPr>
          <w:rFonts w:ascii="Arial" w:hAnsi="Arial" w:cs="Arial"/>
          <w:sz w:val="20"/>
        </w:rPr>
        <w:t>Unitário</w:t>
      </w:r>
      <w:r w:rsidRPr="00D4183E">
        <w:rPr>
          <w:rFonts w:ascii="Arial" w:hAnsi="Arial" w:cs="Arial"/>
          <w:b/>
          <w:sz w:val="20"/>
        </w:rPr>
        <w:t>.</w:t>
      </w:r>
    </w:p>
    <w:p w:rsidR="00B17939" w:rsidRPr="00D4183E" w:rsidRDefault="00B17939" w:rsidP="00B17939">
      <w:pPr>
        <w:pStyle w:val="WW-Recuodecorpodetexto3"/>
        <w:ind w:left="30" w:right="-48" w:hanging="4"/>
        <w:rPr>
          <w:rFonts w:ascii="Arial" w:hAnsi="Arial" w:cs="Arial"/>
          <w:sz w:val="20"/>
        </w:rPr>
      </w:pPr>
    </w:p>
    <w:p w:rsidR="00B17939" w:rsidRPr="00E1138A" w:rsidRDefault="00B17939" w:rsidP="00B17939">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Pr>
          <w:rFonts w:ascii="Arial" w:hAnsi="Arial" w:cs="Arial"/>
          <w:sz w:val="20"/>
          <w:szCs w:val="20"/>
        </w:rPr>
        <w:t>-</w:t>
      </w:r>
      <w:r w:rsidRPr="00E1138A">
        <w:rPr>
          <w:rFonts w:ascii="Arial" w:hAnsi="Arial" w:cs="Arial"/>
          <w:sz w:val="20"/>
          <w:szCs w:val="20"/>
        </w:rPr>
        <w:t xml:space="preserve"> Superintendência de Água e Esgotos da Cidade de Leme.</w:t>
      </w:r>
    </w:p>
    <w:p w:rsidR="00B17939" w:rsidRDefault="00B17939" w:rsidP="00B17939">
      <w:pPr>
        <w:pStyle w:val="WW-Recuodecorpodetexto3"/>
        <w:ind w:left="26" w:right="-48" w:firstLine="0"/>
        <w:rPr>
          <w:rFonts w:ascii="Arial" w:hAnsi="Arial" w:cs="Arial"/>
          <w:b/>
          <w:sz w:val="20"/>
        </w:rPr>
      </w:pPr>
    </w:p>
    <w:p w:rsidR="00B17939" w:rsidRPr="00F3030D" w:rsidRDefault="00B17939" w:rsidP="00B17939">
      <w:pPr>
        <w:pStyle w:val="WW-Recuodecorpodetexto3"/>
        <w:ind w:left="26" w:right="-48" w:firstLine="0"/>
        <w:rPr>
          <w:rFonts w:ascii="Arial" w:hAnsi="Arial" w:cs="Arial"/>
          <w:sz w:val="20"/>
        </w:rPr>
      </w:pPr>
      <w:r w:rsidRPr="00D4183E">
        <w:rPr>
          <w:rFonts w:ascii="Arial" w:hAnsi="Arial" w:cs="Arial"/>
          <w:b/>
          <w:sz w:val="20"/>
        </w:rPr>
        <w:t xml:space="preserve">Objeto: </w:t>
      </w:r>
      <w:r>
        <w:rPr>
          <w:rFonts w:ascii="Arial" w:hAnsi="Arial" w:cs="Arial"/>
          <w:sz w:val="20"/>
        </w:rPr>
        <w:t>R</w:t>
      </w:r>
      <w:r w:rsidRPr="00BA06D2">
        <w:rPr>
          <w:rFonts w:ascii="Arial" w:hAnsi="Arial" w:cs="Arial"/>
          <w:sz w:val="20"/>
        </w:rPr>
        <w:t xml:space="preserve">egistro de preços </w:t>
      </w:r>
      <w:r w:rsidRPr="00756C4B">
        <w:rPr>
          <w:rFonts w:ascii="Arial" w:hAnsi="Arial" w:cs="Arial"/>
          <w:sz w:val="20"/>
        </w:rPr>
        <w:t xml:space="preserve">para a aquisição </w:t>
      </w:r>
      <w:r w:rsidRPr="00EF5041">
        <w:rPr>
          <w:rFonts w:ascii="Arial" w:hAnsi="Arial" w:cs="Arial"/>
          <w:sz w:val="20"/>
        </w:rPr>
        <w:t>de hidrômetros</w:t>
      </w:r>
      <w:r w:rsidRPr="00756C4B">
        <w:rPr>
          <w:rFonts w:ascii="Arial" w:hAnsi="Arial" w:cs="Arial"/>
          <w:sz w:val="20"/>
        </w:rPr>
        <w:t xml:space="preserve">, </w:t>
      </w:r>
      <w:r w:rsidRPr="002F154A">
        <w:rPr>
          <w:rFonts w:ascii="Arial" w:hAnsi="Arial" w:cs="Arial"/>
          <w:sz w:val="20"/>
        </w:rPr>
        <w:t xml:space="preserve">conforme </w:t>
      </w:r>
      <w:r w:rsidRPr="0090235A">
        <w:rPr>
          <w:rFonts w:ascii="Arial" w:hAnsi="Arial" w:cs="Arial"/>
          <w:sz w:val="20"/>
        </w:rPr>
        <w:t xml:space="preserve">o Anexo I </w:t>
      </w:r>
      <w:r>
        <w:rPr>
          <w:rFonts w:ascii="Arial" w:hAnsi="Arial" w:cs="Arial"/>
          <w:sz w:val="20"/>
        </w:rPr>
        <w:t>(</w:t>
      </w:r>
      <w:r w:rsidRPr="0090235A">
        <w:rPr>
          <w:rFonts w:ascii="Arial" w:hAnsi="Arial" w:cs="Arial"/>
          <w:sz w:val="20"/>
        </w:rPr>
        <w:t>Termo de Referência</w:t>
      </w:r>
      <w:r>
        <w:rPr>
          <w:rFonts w:ascii="Arial" w:hAnsi="Arial" w:cs="Arial"/>
          <w:sz w:val="20"/>
        </w:rPr>
        <w:t>)</w:t>
      </w:r>
      <w:r w:rsidRPr="00F3030D">
        <w:rPr>
          <w:rFonts w:ascii="Arial" w:hAnsi="Arial" w:cs="Arial"/>
          <w:sz w:val="20"/>
        </w:rPr>
        <w:t>.</w:t>
      </w:r>
    </w:p>
    <w:p w:rsidR="00B17939" w:rsidRPr="00D4183E" w:rsidRDefault="00B17939" w:rsidP="00B17939">
      <w:pPr>
        <w:pStyle w:val="WW-Recuodecorpodetexto3"/>
        <w:ind w:left="0" w:right="-48" w:firstLine="0"/>
        <w:rPr>
          <w:rFonts w:ascii="Arial" w:hAnsi="Arial" w:cs="Arial"/>
          <w:b/>
          <w:sz w:val="20"/>
        </w:rPr>
      </w:pPr>
    </w:p>
    <w:p w:rsidR="00B17939" w:rsidRPr="00D4183E" w:rsidRDefault="00B17939" w:rsidP="00B17939">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B17939" w:rsidRPr="00D4183E" w:rsidRDefault="00B17939" w:rsidP="00B17939">
      <w:pPr>
        <w:pStyle w:val="WW-Recuodecorpodetexto3"/>
        <w:ind w:right="-48"/>
        <w:rPr>
          <w:rFonts w:ascii="Arial" w:hAnsi="Arial" w:cs="Arial"/>
          <w:b/>
          <w:sz w:val="20"/>
        </w:rPr>
      </w:pPr>
    </w:p>
    <w:p w:rsidR="00B17939" w:rsidRPr="00D4183E" w:rsidRDefault="00B17939" w:rsidP="00B17939">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B17939" w:rsidRPr="00D4183E" w:rsidRDefault="00B17939" w:rsidP="00B17939">
      <w:pPr>
        <w:pStyle w:val="WW-Recuodecorpodetexto3"/>
        <w:ind w:left="568" w:right="-48" w:firstLine="0"/>
        <w:rPr>
          <w:rFonts w:ascii="Arial" w:hAnsi="Arial" w:cs="Arial"/>
          <w:sz w:val="20"/>
        </w:rPr>
      </w:pPr>
    </w:p>
    <w:p w:rsidR="00B17939" w:rsidRPr="00D4183E" w:rsidRDefault="00B17939" w:rsidP="00B17939">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B17939" w:rsidRPr="0062572F" w:rsidRDefault="00B17939" w:rsidP="00B17939">
      <w:pPr>
        <w:pStyle w:val="WW-Recuodecorpodetexto3"/>
        <w:ind w:left="386" w:right="-48" w:firstLine="0"/>
        <w:rPr>
          <w:rFonts w:ascii="Verdana" w:hAnsi="Verdana" w:cstheme="minorHAnsi"/>
          <w:sz w:val="20"/>
        </w:rPr>
      </w:pPr>
    </w:p>
    <w:p w:rsidR="00B17939" w:rsidRPr="0062572F" w:rsidRDefault="00B17939" w:rsidP="00B17939">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242CF2" wp14:editId="43DD2F42">
                <wp:simplePos x="0" y="0"/>
                <wp:positionH relativeFrom="column">
                  <wp:posOffset>-160655</wp:posOffset>
                </wp:positionH>
                <wp:positionV relativeFrom="paragraph">
                  <wp:posOffset>81280</wp:posOffset>
                </wp:positionV>
                <wp:extent cx="6061422" cy="1656080"/>
                <wp:effectExtent l="0" t="0" r="15875" b="20320"/>
                <wp:wrapNone/>
                <wp:docPr id="10" name="Caixa de texto 10"/>
                <wp:cNvGraphicFramePr/>
                <a:graphic xmlns:a="http://schemas.openxmlformats.org/drawingml/2006/main">
                  <a:graphicData uri="http://schemas.microsoft.com/office/word/2010/wordprocessingShape">
                    <wps:wsp>
                      <wps:cNvSpPr txBox="1"/>
                      <wps:spPr>
                        <a:xfrm>
                          <a:off x="0" y="0"/>
                          <a:ext cx="6061422" cy="165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7939" w:rsidRPr="006B78C4" w:rsidRDefault="00B17939" w:rsidP="00B17939">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28 de julho de 2022</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07</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02</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de agosto de 2022</w:t>
                            </w:r>
                            <w:r w:rsidRPr="006B78C4">
                              <w:rPr>
                                <w:rFonts w:ascii="Arial" w:hAnsi="Arial" w:cs="Arial"/>
                                <w:b/>
                                <w:color w:val="000000" w:themeColor="text1"/>
                                <w:sz w:val="20"/>
                                <w:szCs w:val="20"/>
                              </w:rPr>
                              <w:t>.</w:t>
                            </w:r>
                          </w:p>
                          <w:p w:rsidR="00B17939" w:rsidRPr="006B78C4" w:rsidRDefault="00B17939" w:rsidP="00B17939">
                            <w:pPr>
                              <w:keepLines/>
                              <w:jc w:val="both"/>
                              <w:rPr>
                                <w:rFonts w:ascii="Arial" w:hAnsi="Arial" w:cs="Arial"/>
                                <w:b/>
                                <w:bCs/>
                                <w:color w:val="000000" w:themeColor="text1"/>
                                <w:sz w:val="20"/>
                                <w:szCs w:val="20"/>
                              </w:rPr>
                            </w:pPr>
                          </w:p>
                          <w:p w:rsidR="00B17939" w:rsidRPr="006B78C4" w:rsidRDefault="00B17939" w:rsidP="00B17939">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13</w:t>
                            </w:r>
                            <w:r w:rsidRPr="006B78C4">
                              <w:rPr>
                                <w:rFonts w:ascii="Arial" w:hAnsi="Arial" w:cs="Arial"/>
                                <w:b/>
                                <w:color w:val="000000" w:themeColor="text1"/>
                                <w:sz w:val="20"/>
                                <w:szCs w:val="20"/>
                              </w:rPr>
                              <w:t>h</w:t>
                            </w:r>
                            <w:r>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02 de agosto de 2022.</w:t>
                            </w:r>
                          </w:p>
                          <w:p w:rsidR="00B17939" w:rsidRPr="006B78C4" w:rsidRDefault="00B17939" w:rsidP="00B17939">
                            <w:pPr>
                              <w:keepLines/>
                              <w:jc w:val="both"/>
                              <w:rPr>
                                <w:rFonts w:ascii="Arial" w:hAnsi="Arial" w:cs="Arial"/>
                                <w:b/>
                                <w:bCs/>
                                <w:color w:val="000000" w:themeColor="text1"/>
                                <w:sz w:val="20"/>
                                <w:szCs w:val="20"/>
                              </w:rPr>
                            </w:pPr>
                          </w:p>
                          <w:p w:rsidR="00B17939" w:rsidRPr="006B78C4" w:rsidRDefault="00B17939" w:rsidP="00B17939">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02</w:t>
                            </w:r>
                            <w:r w:rsidRPr="006B78C4">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2022</w:t>
                            </w:r>
                            <w:r w:rsidRPr="006B78C4">
                              <w:rPr>
                                <w:rFonts w:ascii="Arial" w:hAnsi="Arial" w:cs="Arial"/>
                                <w:b/>
                                <w:color w:val="000000" w:themeColor="text1"/>
                                <w:sz w:val="20"/>
                                <w:szCs w:val="20"/>
                                <w:u w:val="single"/>
                              </w:rPr>
                              <w:t xml:space="preserve">. </w:t>
                            </w:r>
                          </w:p>
                          <w:p w:rsidR="00B17939" w:rsidRPr="00D4183E" w:rsidRDefault="00B17939" w:rsidP="00B17939">
                            <w:pPr>
                              <w:keepLines/>
                              <w:jc w:val="both"/>
                              <w:rPr>
                                <w:rFonts w:ascii="Arial" w:hAnsi="Arial" w:cs="Arial"/>
                                <w:b/>
                                <w:bCs/>
                                <w:color w:val="000000" w:themeColor="text1"/>
                                <w:sz w:val="20"/>
                                <w:szCs w:val="20"/>
                              </w:rPr>
                            </w:pPr>
                          </w:p>
                          <w:p w:rsidR="00B17939" w:rsidRPr="00D4183E" w:rsidRDefault="00B17939" w:rsidP="00B17939">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17939" w:rsidRPr="00D4183E" w:rsidRDefault="00B17939" w:rsidP="00B17939">
                            <w:pPr>
                              <w:keepLines/>
                              <w:jc w:val="both"/>
                              <w:rPr>
                                <w:rFonts w:ascii="Arial" w:hAnsi="Arial" w:cs="Arial"/>
                                <w:color w:val="000000" w:themeColor="text1"/>
                                <w:sz w:val="20"/>
                                <w:szCs w:val="20"/>
                              </w:rPr>
                            </w:pPr>
                          </w:p>
                          <w:p w:rsidR="00B17939" w:rsidRDefault="00B17939" w:rsidP="00B17939">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42CF2" id="_x0000_t202" coordsize="21600,21600" o:spt="202" path="m,l,21600r21600,l21600,xe">
                <v:stroke joinstyle="miter"/>
                <v:path gradientshapeok="t" o:connecttype="rect"/>
              </v:shapetype>
              <v:shape id="Caixa de texto 10" o:spid="_x0000_s1026" type="#_x0000_t202" style="position:absolute;left:0;text-align:left;margin-left:-12.65pt;margin-top:6.4pt;width:477.3pt;height:13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" fillcolor="white [3201]" strokeweight=".5pt">
                <v:textbox>
                  <w:txbxContent>
                    <w:p w:rsidR="00B17939" w:rsidRPr="006B78C4" w:rsidRDefault="00B17939" w:rsidP="00B17939">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28 de julho de 2022</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07</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02</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de agosto de 2022</w:t>
                      </w:r>
                      <w:r w:rsidRPr="006B78C4">
                        <w:rPr>
                          <w:rFonts w:ascii="Arial" w:hAnsi="Arial" w:cs="Arial"/>
                          <w:b/>
                          <w:color w:val="000000" w:themeColor="text1"/>
                          <w:sz w:val="20"/>
                          <w:szCs w:val="20"/>
                        </w:rPr>
                        <w:t>.</w:t>
                      </w:r>
                    </w:p>
                    <w:p w:rsidR="00B17939" w:rsidRPr="006B78C4" w:rsidRDefault="00B17939" w:rsidP="00B17939">
                      <w:pPr>
                        <w:keepLines/>
                        <w:jc w:val="both"/>
                        <w:rPr>
                          <w:rFonts w:ascii="Arial" w:hAnsi="Arial" w:cs="Arial"/>
                          <w:b/>
                          <w:bCs/>
                          <w:color w:val="000000" w:themeColor="text1"/>
                          <w:sz w:val="20"/>
                          <w:szCs w:val="20"/>
                        </w:rPr>
                      </w:pPr>
                    </w:p>
                    <w:p w:rsidR="00B17939" w:rsidRPr="006B78C4" w:rsidRDefault="00B17939" w:rsidP="00B17939">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13</w:t>
                      </w:r>
                      <w:r w:rsidRPr="006B78C4">
                        <w:rPr>
                          <w:rFonts w:ascii="Arial" w:hAnsi="Arial" w:cs="Arial"/>
                          <w:b/>
                          <w:color w:val="000000" w:themeColor="text1"/>
                          <w:sz w:val="20"/>
                          <w:szCs w:val="20"/>
                        </w:rPr>
                        <w:t>h</w:t>
                      </w:r>
                      <w:r>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02 de agosto de 2022.</w:t>
                      </w:r>
                    </w:p>
                    <w:p w:rsidR="00B17939" w:rsidRPr="006B78C4" w:rsidRDefault="00B17939" w:rsidP="00B17939">
                      <w:pPr>
                        <w:keepLines/>
                        <w:jc w:val="both"/>
                        <w:rPr>
                          <w:rFonts w:ascii="Arial" w:hAnsi="Arial" w:cs="Arial"/>
                          <w:b/>
                          <w:bCs/>
                          <w:color w:val="000000" w:themeColor="text1"/>
                          <w:sz w:val="20"/>
                          <w:szCs w:val="20"/>
                        </w:rPr>
                      </w:pPr>
                    </w:p>
                    <w:p w:rsidR="00B17939" w:rsidRPr="006B78C4" w:rsidRDefault="00B17939" w:rsidP="00B17939">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02</w:t>
                      </w:r>
                      <w:r w:rsidRPr="006B78C4">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2022</w:t>
                      </w:r>
                      <w:r w:rsidRPr="006B78C4">
                        <w:rPr>
                          <w:rFonts w:ascii="Arial" w:hAnsi="Arial" w:cs="Arial"/>
                          <w:b/>
                          <w:color w:val="000000" w:themeColor="text1"/>
                          <w:sz w:val="20"/>
                          <w:szCs w:val="20"/>
                          <w:u w:val="single"/>
                        </w:rPr>
                        <w:t xml:space="preserve">. </w:t>
                      </w:r>
                    </w:p>
                    <w:p w:rsidR="00B17939" w:rsidRPr="00D4183E" w:rsidRDefault="00B17939" w:rsidP="00B17939">
                      <w:pPr>
                        <w:keepLines/>
                        <w:jc w:val="both"/>
                        <w:rPr>
                          <w:rFonts w:ascii="Arial" w:hAnsi="Arial" w:cs="Arial"/>
                          <w:b/>
                          <w:bCs/>
                          <w:color w:val="000000" w:themeColor="text1"/>
                          <w:sz w:val="20"/>
                          <w:szCs w:val="20"/>
                        </w:rPr>
                      </w:pPr>
                    </w:p>
                    <w:p w:rsidR="00B17939" w:rsidRPr="00D4183E" w:rsidRDefault="00B17939" w:rsidP="00B17939">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17939" w:rsidRPr="00D4183E" w:rsidRDefault="00B17939" w:rsidP="00B17939">
                      <w:pPr>
                        <w:keepLines/>
                        <w:jc w:val="both"/>
                        <w:rPr>
                          <w:rFonts w:ascii="Arial" w:hAnsi="Arial" w:cs="Arial"/>
                          <w:color w:val="000000" w:themeColor="text1"/>
                          <w:sz w:val="20"/>
                          <w:szCs w:val="20"/>
                        </w:rPr>
                      </w:pPr>
                    </w:p>
                    <w:p w:rsidR="00B17939" w:rsidRDefault="00B17939" w:rsidP="00B17939">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B17939" w:rsidRPr="006B78C4" w:rsidRDefault="00B17939" w:rsidP="00B17939">
      <w:pPr>
        <w:pStyle w:val="WW-Recuodecorpodetexto3"/>
        <w:ind w:left="0" w:right="-48" w:firstLine="0"/>
        <w:rPr>
          <w:rFonts w:ascii="Arial" w:hAnsi="Arial" w:cs="Arial"/>
          <w:b/>
          <w:sz w:val="20"/>
        </w:rPr>
      </w:pPr>
    </w:p>
    <w:p w:rsidR="00B17939" w:rsidRPr="006B78C4" w:rsidRDefault="00B17939" w:rsidP="00B17939">
      <w:pPr>
        <w:pStyle w:val="WW-Recuodecorpodetexto3"/>
        <w:ind w:left="0" w:right="-48" w:firstLine="0"/>
        <w:rPr>
          <w:rFonts w:ascii="Arial" w:hAnsi="Arial" w:cs="Arial"/>
          <w:b/>
          <w:sz w:val="20"/>
        </w:rPr>
      </w:pPr>
    </w:p>
    <w:p w:rsidR="00B17939" w:rsidRPr="006B78C4" w:rsidRDefault="00B17939" w:rsidP="00B17939">
      <w:pPr>
        <w:pStyle w:val="WW-Recuodecorpodetexto3"/>
        <w:ind w:left="0" w:right="-48" w:firstLine="0"/>
        <w:rPr>
          <w:rFonts w:ascii="Arial" w:hAnsi="Arial" w:cs="Arial"/>
          <w:b/>
          <w:sz w:val="20"/>
        </w:rPr>
      </w:pPr>
    </w:p>
    <w:p w:rsidR="00B17939" w:rsidRPr="006B78C4" w:rsidRDefault="00B17939" w:rsidP="00B17939">
      <w:pPr>
        <w:pStyle w:val="WW-Recuodecorpodetexto3"/>
        <w:ind w:left="0" w:right="-48" w:firstLine="0"/>
        <w:rPr>
          <w:rFonts w:ascii="Arial" w:hAnsi="Arial" w:cs="Arial"/>
          <w:b/>
          <w:sz w:val="20"/>
        </w:rPr>
      </w:pPr>
    </w:p>
    <w:p w:rsidR="00B17939" w:rsidRPr="006B78C4" w:rsidRDefault="00B17939" w:rsidP="00B17939">
      <w:pPr>
        <w:pStyle w:val="WW-Recuodecorpodetexto3"/>
        <w:ind w:left="0" w:right="-48" w:firstLine="0"/>
        <w:rPr>
          <w:rFonts w:ascii="Arial" w:hAnsi="Arial" w:cs="Arial"/>
          <w:b/>
          <w:sz w:val="20"/>
        </w:rPr>
      </w:pPr>
    </w:p>
    <w:p w:rsidR="00B17939" w:rsidRPr="006B78C4" w:rsidRDefault="00B17939" w:rsidP="00B17939">
      <w:pPr>
        <w:pStyle w:val="WW-Recuodecorpodetexto3"/>
        <w:ind w:left="0" w:right="-48" w:firstLine="0"/>
        <w:rPr>
          <w:rFonts w:ascii="Arial" w:hAnsi="Arial" w:cs="Arial"/>
          <w:b/>
          <w:sz w:val="20"/>
        </w:rPr>
      </w:pPr>
    </w:p>
    <w:p w:rsidR="00B17939" w:rsidRPr="00D4183E" w:rsidRDefault="00B17939" w:rsidP="00B17939">
      <w:pPr>
        <w:pStyle w:val="WW-Recuodecorpodetexto3"/>
        <w:ind w:left="0" w:right="-48" w:firstLine="0"/>
        <w:rPr>
          <w:rFonts w:ascii="Arial" w:hAnsi="Arial" w:cs="Arial"/>
          <w:sz w:val="20"/>
        </w:rPr>
      </w:pPr>
    </w:p>
    <w:p w:rsidR="00B17939" w:rsidRPr="00D4183E" w:rsidRDefault="00B17939" w:rsidP="00B17939">
      <w:pPr>
        <w:jc w:val="both"/>
        <w:rPr>
          <w:rFonts w:ascii="Arial" w:hAnsi="Arial" w:cs="Arial"/>
          <w:b/>
          <w:bCs/>
          <w:color w:val="000000"/>
          <w:sz w:val="20"/>
          <w:szCs w:val="20"/>
        </w:rPr>
      </w:pPr>
    </w:p>
    <w:p w:rsidR="00B17939" w:rsidRPr="00D4183E" w:rsidRDefault="00B17939" w:rsidP="00B17939">
      <w:pPr>
        <w:jc w:val="both"/>
        <w:rPr>
          <w:rFonts w:ascii="Arial" w:hAnsi="Arial" w:cs="Arial"/>
          <w:b/>
          <w:bCs/>
          <w:color w:val="000000"/>
          <w:sz w:val="20"/>
          <w:szCs w:val="20"/>
        </w:rPr>
      </w:pPr>
    </w:p>
    <w:p w:rsidR="00B17939" w:rsidRPr="00D4183E" w:rsidRDefault="00B17939" w:rsidP="00B17939">
      <w:pPr>
        <w:jc w:val="both"/>
        <w:rPr>
          <w:rFonts w:ascii="Arial" w:hAnsi="Arial" w:cs="Arial"/>
          <w:b/>
          <w:bCs/>
          <w:color w:val="000000"/>
          <w:sz w:val="20"/>
          <w:szCs w:val="20"/>
        </w:rPr>
      </w:pPr>
    </w:p>
    <w:p w:rsidR="00B17939" w:rsidRPr="00D4183E" w:rsidRDefault="00B17939" w:rsidP="00B17939">
      <w:pPr>
        <w:jc w:val="both"/>
        <w:rPr>
          <w:rFonts w:ascii="Arial" w:hAnsi="Arial" w:cs="Arial"/>
          <w:b/>
          <w:bCs/>
          <w:color w:val="000000"/>
          <w:sz w:val="20"/>
          <w:szCs w:val="20"/>
        </w:rPr>
      </w:pPr>
    </w:p>
    <w:p w:rsidR="00B17939" w:rsidRDefault="00B17939" w:rsidP="00B17939">
      <w:pPr>
        <w:jc w:val="both"/>
        <w:rPr>
          <w:rFonts w:ascii="Verdana" w:hAnsi="Verdana" w:cstheme="minorHAnsi"/>
          <w:b/>
          <w:bCs/>
          <w:color w:val="000000"/>
          <w:sz w:val="20"/>
          <w:szCs w:val="20"/>
        </w:rPr>
      </w:pPr>
    </w:p>
    <w:p w:rsidR="00B17939" w:rsidRPr="00755082" w:rsidRDefault="00B17939" w:rsidP="00B17939">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w:t>
      </w:r>
      <w:r>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B17939" w:rsidRPr="00755082" w:rsidRDefault="00B17939" w:rsidP="00B17939">
      <w:pPr>
        <w:jc w:val="both"/>
        <w:rPr>
          <w:rFonts w:ascii="Arial" w:hAnsi="Arial" w:cs="Arial"/>
          <w:bCs/>
          <w:color w:val="FF0000"/>
          <w:sz w:val="20"/>
          <w:szCs w:val="20"/>
        </w:rPr>
      </w:pPr>
    </w:p>
    <w:p w:rsidR="00B17939" w:rsidRPr="00755082" w:rsidRDefault="00B17939" w:rsidP="00B17939">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Pr>
          <w:rFonts w:ascii="Arial" w:hAnsi="Arial" w:cs="Arial"/>
          <w:bCs/>
          <w:sz w:val="20"/>
          <w:szCs w:val="20"/>
        </w:rPr>
        <w:t>.</w:t>
      </w:r>
      <w:r w:rsidRPr="00755082">
        <w:rPr>
          <w:rFonts w:ascii="Arial" w:hAnsi="Arial" w:cs="Arial"/>
          <w:bCs/>
          <w:sz w:val="20"/>
          <w:szCs w:val="20"/>
        </w:rPr>
        <w:t xml:space="preserve"> 12.527/2011.</w:t>
      </w:r>
    </w:p>
    <w:p w:rsidR="00B17939" w:rsidRDefault="00B17939" w:rsidP="00B17939">
      <w:pPr>
        <w:jc w:val="both"/>
        <w:rPr>
          <w:rFonts w:ascii="Arial" w:hAnsi="Arial" w:cs="Arial"/>
          <w:b/>
          <w:sz w:val="20"/>
          <w:szCs w:val="20"/>
        </w:rPr>
      </w:pPr>
    </w:p>
    <w:p w:rsidR="00B17939" w:rsidRPr="00F872B2" w:rsidRDefault="00B17939" w:rsidP="00B17939">
      <w:pPr>
        <w:jc w:val="both"/>
        <w:rPr>
          <w:rFonts w:ascii="Arial" w:hAnsi="Arial" w:cs="Arial"/>
          <w:b/>
          <w:color w:val="FF0000"/>
          <w:sz w:val="20"/>
          <w:szCs w:val="20"/>
        </w:rPr>
      </w:pPr>
      <w:r w:rsidRPr="00755082">
        <w:rPr>
          <w:rFonts w:ascii="Arial" w:hAnsi="Arial" w:cs="Arial"/>
          <w:b/>
          <w:sz w:val="20"/>
          <w:szCs w:val="20"/>
        </w:rPr>
        <w:t>01. OBJETO</w:t>
      </w:r>
      <w:r>
        <w:rPr>
          <w:rFonts w:ascii="Arial" w:hAnsi="Arial" w:cs="Arial"/>
          <w:b/>
          <w:sz w:val="20"/>
          <w:szCs w:val="20"/>
        </w:rPr>
        <w:t xml:space="preserve"> </w:t>
      </w:r>
    </w:p>
    <w:p w:rsidR="00B17939" w:rsidRPr="00755082" w:rsidRDefault="00B17939" w:rsidP="00B17939">
      <w:pPr>
        <w:jc w:val="both"/>
        <w:rPr>
          <w:rFonts w:ascii="Arial" w:hAnsi="Arial" w:cs="Arial"/>
          <w:sz w:val="20"/>
          <w:szCs w:val="20"/>
        </w:rPr>
      </w:pPr>
    </w:p>
    <w:p w:rsidR="00B17939" w:rsidRDefault="00B17939" w:rsidP="00B17939">
      <w:pPr>
        <w:pStyle w:val="Textopadro"/>
        <w:widowControl/>
        <w:jc w:val="both"/>
        <w:rPr>
          <w:rFonts w:ascii="Arial" w:hAnsi="Arial" w:cs="Arial"/>
          <w:sz w:val="20"/>
          <w:lang w:val="pt-BR"/>
        </w:rPr>
      </w:pPr>
      <w:r>
        <w:rPr>
          <w:rFonts w:ascii="Arial" w:hAnsi="Arial" w:cs="Arial"/>
          <w:sz w:val="20"/>
          <w:lang w:val="pt-BR"/>
        </w:rPr>
        <w:t xml:space="preserve">01.01. </w:t>
      </w:r>
      <w:r w:rsidRPr="00755082">
        <w:rPr>
          <w:rFonts w:ascii="Arial" w:hAnsi="Arial" w:cs="Arial"/>
          <w:sz w:val="20"/>
          <w:lang w:val="pt-BR"/>
        </w:rPr>
        <w:t xml:space="preserve">A presente licitação tem por objeto </w:t>
      </w:r>
      <w:r>
        <w:rPr>
          <w:rFonts w:ascii="Arial" w:hAnsi="Arial" w:cs="Arial"/>
          <w:sz w:val="20"/>
          <w:lang w:val="pt-BR"/>
        </w:rPr>
        <w:t xml:space="preserve">o </w:t>
      </w:r>
      <w:r w:rsidRPr="007F1881">
        <w:rPr>
          <w:rFonts w:ascii="Arial" w:hAnsi="Arial" w:cs="Arial"/>
          <w:sz w:val="20"/>
          <w:lang w:val="pt-BR"/>
        </w:rPr>
        <w:t xml:space="preserve">registro de preços </w:t>
      </w:r>
      <w:r w:rsidRPr="00756C4B">
        <w:rPr>
          <w:rFonts w:ascii="Arial" w:hAnsi="Arial" w:cs="Arial"/>
          <w:sz w:val="20"/>
        </w:rPr>
        <w:t xml:space="preserve">para a </w:t>
      </w:r>
      <w:proofErr w:type="spellStart"/>
      <w:r w:rsidRPr="00756C4B">
        <w:rPr>
          <w:rFonts w:ascii="Arial" w:hAnsi="Arial" w:cs="Arial"/>
          <w:sz w:val="20"/>
        </w:rPr>
        <w:t>aquisição</w:t>
      </w:r>
      <w:proofErr w:type="spellEnd"/>
      <w:r w:rsidRPr="00756C4B">
        <w:rPr>
          <w:rFonts w:ascii="Arial" w:hAnsi="Arial" w:cs="Arial"/>
          <w:sz w:val="20"/>
        </w:rPr>
        <w:t xml:space="preserve"> de </w:t>
      </w:r>
      <w:proofErr w:type="spellStart"/>
      <w:r w:rsidRPr="00EF5041">
        <w:rPr>
          <w:rFonts w:ascii="Arial" w:hAnsi="Arial" w:cs="Arial"/>
          <w:sz w:val="20"/>
        </w:rPr>
        <w:t>hidrômetros</w:t>
      </w:r>
      <w:proofErr w:type="spellEnd"/>
      <w:r w:rsidRPr="00756C4B">
        <w:rPr>
          <w:rFonts w:ascii="Arial" w:hAnsi="Arial" w:cs="Arial"/>
          <w:sz w:val="20"/>
        </w:rPr>
        <w:t xml:space="preserve">, </w:t>
      </w:r>
      <w:proofErr w:type="spellStart"/>
      <w:r w:rsidRPr="002F154A">
        <w:rPr>
          <w:rFonts w:ascii="Arial" w:hAnsi="Arial" w:cs="Arial"/>
          <w:sz w:val="20"/>
        </w:rPr>
        <w:t>conforme</w:t>
      </w:r>
      <w:proofErr w:type="spellEnd"/>
      <w:r w:rsidRPr="002F154A">
        <w:rPr>
          <w:rFonts w:ascii="Arial" w:hAnsi="Arial" w:cs="Arial"/>
          <w:sz w:val="20"/>
        </w:rPr>
        <w:t xml:space="preserve"> </w:t>
      </w:r>
      <w:r w:rsidRPr="0090235A">
        <w:rPr>
          <w:rFonts w:ascii="Arial" w:hAnsi="Arial" w:cs="Arial"/>
          <w:sz w:val="20"/>
        </w:rPr>
        <w:t xml:space="preserve">o </w:t>
      </w:r>
      <w:proofErr w:type="spellStart"/>
      <w:r w:rsidRPr="0090235A">
        <w:rPr>
          <w:rFonts w:ascii="Arial" w:hAnsi="Arial" w:cs="Arial"/>
          <w:sz w:val="20"/>
        </w:rPr>
        <w:t>Anexo</w:t>
      </w:r>
      <w:proofErr w:type="spellEnd"/>
      <w:r w:rsidRPr="0090235A">
        <w:rPr>
          <w:rFonts w:ascii="Arial" w:hAnsi="Arial" w:cs="Arial"/>
          <w:sz w:val="20"/>
        </w:rPr>
        <w:t xml:space="preserve"> I </w:t>
      </w:r>
      <w:r>
        <w:rPr>
          <w:rFonts w:ascii="Arial" w:hAnsi="Arial" w:cs="Arial"/>
          <w:sz w:val="20"/>
        </w:rPr>
        <w:t>(</w:t>
      </w:r>
      <w:proofErr w:type="spellStart"/>
      <w:r w:rsidRPr="0090235A">
        <w:rPr>
          <w:rFonts w:ascii="Arial" w:hAnsi="Arial" w:cs="Arial"/>
          <w:sz w:val="20"/>
        </w:rPr>
        <w:t>Termo</w:t>
      </w:r>
      <w:proofErr w:type="spellEnd"/>
      <w:r w:rsidRPr="0090235A">
        <w:rPr>
          <w:rFonts w:ascii="Arial" w:hAnsi="Arial" w:cs="Arial"/>
          <w:sz w:val="20"/>
        </w:rPr>
        <w:t xml:space="preserve"> de </w:t>
      </w:r>
      <w:proofErr w:type="spellStart"/>
      <w:r w:rsidRPr="0090235A">
        <w:rPr>
          <w:rFonts w:ascii="Arial" w:hAnsi="Arial" w:cs="Arial"/>
          <w:sz w:val="20"/>
        </w:rPr>
        <w:t>Referência</w:t>
      </w:r>
      <w:proofErr w:type="spellEnd"/>
      <w:r>
        <w:rPr>
          <w:rFonts w:ascii="Arial" w:hAnsi="Arial" w:cs="Arial"/>
          <w:sz w:val="20"/>
        </w:rPr>
        <w:t xml:space="preserve">) </w:t>
      </w:r>
      <w:proofErr w:type="spellStart"/>
      <w:r>
        <w:rPr>
          <w:rFonts w:ascii="Arial" w:hAnsi="Arial" w:cs="Arial"/>
          <w:sz w:val="20"/>
        </w:rPr>
        <w:t>deste</w:t>
      </w:r>
      <w:proofErr w:type="spellEnd"/>
      <w:r>
        <w:rPr>
          <w:rFonts w:ascii="Arial" w:hAnsi="Arial" w:cs="Arial"/>
          <w:sz w:val="20"/>
        </w:rPr>
        <w:t xml:space="preserve"> </w:t>
      </w:r>
      <w:proofErr w:type="spellStart"/>
      <w:r>
        <w:rPr>
          <w:rFonts w:ascii="Arial" w:hAnsi="Arial" w:cs="Arial"/>
          <w:sz w:val="20"/>
        </w:rPr>
        <w:t>Edital</w:t>
      </w:r>
      <w:proofErr w:type="spellEnd"/>
      <w:r w:rsidRPr="007F1881">
        <w:rPr>
          <w:rFonts w:ascii="Arial" w:hAnsi="Arial" w:cs="Arial"/>
          <w:sz w:val="20"/>
          <w:lang w:val="pt-BR"/>
        </w:rPr>
        <w:t xml:space="preserve">, </w:t>
      </w:r>
      <w:r>
        <w:rPr>
          <w:rFonts w:ascii="Arial" w:hAnsi="Arial" w:cs="Arial"/>
          <w:sz w:val="20"/>
          <w:lang w:val="pt-BR"/>
        </w:rPr>
        <w:t>e relação a seguir:</w:t>
      </w:r>
    </w:p>
    <w:p w:rsidR="00B17939" w:rsidRDefault="00B17939" w:rsidP="00B17939">
      <w:pPr>
        <w:pStyle w:val="Textopadro"/>
        <w:widowControl/>
        <w:jc w:val="both"/>
        <w:rPr>
          <w:rFonts w:ascii="Arial" w:hAnsi="Arial" w:cs="Arial"/>
          <w:sz w:val="20"/>
          <w:lang w:val="pt-BR"/>
        </w:rPr>
      </w:pPr>
    </w:p>
    <w:tbl>
      <w:tblPr>
        <w:tblStyle w:val="Tabelacomgrade"/>
        <w:tblW w:w="9072" w:type="dxa"/>
        <w:jc w:val="center"/>
        <w:tblLayout w:type="fixed"/>
        <w:tblLook w:val="04A0" w:firstRow="1" w:lastRow="0" w:firstColumn="1" w:lastColumn="0" w:noHBand="0" w:noVBand="1"/>
      </w:tblPr>
      <w:tblGrid>
        <w:gridCol w:w="709"/>
        <w:gridCol w:w="6663"/>
        <w:gridCol w:w="851"/>
        <w:gridCol w:w="849"/>
      </w:tblGrid>
      <w:tr w:rsidR="00B17939" w:rsidRPr="005035D8" w:rsidTr="001070CD">
        <w:trPr>
          <w:jc w:val="center"/>
        </w:trPr>
        <w:tc>
          <w:tcPr>
            <w:tcW w:w="709" w:type="dxa"/>
            <w:shd w:val="clear" w:color="auto" w:fill="D9D9D9" w:themeFill="background1" w:themeFillShade="D9"/>
            <w:vAlign w:val="center"/>
          </w:tcPr>
          <w:p w:rsidR="00B17939" w:rsidRPr="005035D8" w:rsidRDefault="00B17939" w:rsidP="001070CD">
            <w:pPr>
              <w:jc w:val="center"/>
              <w:rPr>
                <w:rFonts w:ascii="Arial" w:hAnsi="Arial" w:cs="Arial"/>
                <w:b/>
                <w:sz w:val="16"/>
                <w:szCs w:val="16"/>
              </w:rPr>
            </w:pPr>
            <w:r w:rsidRPr="005035D8">
              <w:rPr>
                <w:rFonts w:ascii="Arial" w:hAnsi="Arial" w:cs="Arial"/>
                <w:b/>
                <w:sz w:val="16"/>
                <w:szCs w:val="16"/>
              </w:rPr>
              <w:t>Item</w:t>
            </w:r>
          </w:p>
        </w:tc>
        <w:tc>
          <w:tcPr>
            <w:tcW w:w="6663" w:type="dxa"/>
            <w:shd w:val="clear" w:color="auto" w:fill="D9D9D9" w:themeFill="background1" w:themeFillShade="D9"/>
            <w:vAlign w:val="center"/>
          </w:tcPr>
          <w:p w:rsidR="00B17939" w:rsidRPr="005035D8" w:rsidRDefault="00B17939" w:rsidP="001070CD">
            <w:pPr>
              <w:jc w:val="center"/>
              <w:rPr>
                <w:rFonts w:ascii="Arial" w:hAnsi="Arial" w:cs="Arial"/>
                <w:b/>
                <w:sz w:val="16"/>
                <w:szCs w:val="16"/>
              </w:rPr>
            </w:pPr>
            <w:r w:rsidRPr="005035D8">
              <w:rPr>
                <w:rFonts w:ascii="Arial" w:hAnsi="Arial" w:cs="Arial"/>
                <w:b/>
                <w:sz w:val="16"/>
                <w:szCs w:val="16"/>
              </w:rPr>
              <w:t>Descrição do Objeto</w:t>
            </w:r>
          </w:p>
        </w:tc>
        <w:tc>
          <w:tcPr>
            <w:tcW w:w="851" w:type="dxa"/>
            <w:shd w:val="clear" w:color="auto" w:fill="D9D9D9" w:themeFill="background1" w:themeFillShade="D9"/>
            <w:vAlign w:val="center"/>
          </w:tcPr>
          <w:p w:rsidR="00B17939" w:rsidRPr="005035D8" w:rsidRDefault="00B17939" w:rsidP="001070CD">
            <w:pPr>
              <w:jc w:val="center"/>
              <w:rPr>
                <w:rFonts w:ascii="Arial" w:hAnsi="Arial" w:cs="Arial"/>
                <w:b/>
                <w:sz w:val="16"/>
                <w:szCs w:val="16"/>
              </w:rPr>
            </w:pPr>
            <w:r w:rsidRPr="005035D8">
              <w:rPr>
                <w:rFonts w:ascii="Arial" w:hAnsi="Arial" w:cs="Arial"/>
                <w:b/>
                <w:sz w:val="16"/>
                <w:szCs w:val="16"/>
              </w:rPr>
              <w:t>Unid.</w:t>
            </w:r>
          </w:p>
        </w:tc>
        <w:tc>
          <w:tcPr>
            <w:tcW w:w="849" w:type="dxa"/>
            <w:shd w:val="clear" w:color="auto" w:fill="D9D9D9" w:themeFill="background1" w:themeFillShade="D9"/>
            <w:vAlign w:val="center"/>
          </w:tcPr>
          <w:p w:rsidR="00B17939" w:rsidRPr="005035D8" w:rsidRDefault="00B17939" w:rsidP="001070CD">
            <w:pPr>
              <w:jc w:val="center"/>
              <w:rPr>
                <w:rFonts w:ascii="Arial" w:hAnsi="Arial" w:cs="Arial"/>
                <w:b/>
                <w:sz w:val="16"/>
                <w:szCs w:val="16"/>
              </w:rPr>
            </w:pPr>
            <w:r w:rsidRPr="005035D8">
              <w:rPr>
                <w:rFonts w:ascii="Arial" w:hAnsi="Arial" w:cs="Arial"/>
                <w:b/>
                <w:sz w:val="16"/>
                <w:szCs w:val="16"/>
              </w:rPr>
              <w:t>Quant.</w:t>
            </w:r>
          </w:p>
        </w:tc>
      </w:tr>
      <w:tr w:rsidR="00B17939" w:rsidRPr="005035D8" w:rsidTr="001070CD">
        <w:trPr>
          <w:jc w:val="center"/>
        </w:trPr>
        <w:tc>
          <w:tcPr>
            <w:tcW w:w="709" w:type="dxa"/>
            <w:vAlign w:val="center"/>
          </w:tcPr>
          <w:p w:rsidR="00B17939" w:rsidRPr="005035D8" w:rsidRDefault="00B17939" w:rsidP="001070CD">
            <w:pPr>
              <w:jc w:val="center"/>
              <w:rPr>
                <w:rFonts w:ascii="Arial" w:hAnsi="Arial" w:cs="Arial"/>
                <w:sz w:val="16"/>
                <w:szCs w:val="16"/>
              </w:rPr>
            </w:pPr>
            <w:r w:rsidRPr="005035D8">
              <w:rPr>
                <w:rFonts w:ascii="Arial" w:hAnsi="Arial" w:cs="Arial"/>
                <w:sz w:val="16"/>
                <w:szCs w:val="16"/>
              </w:rPr>
              <w:t>01</w:t>
            </w:r>
          </w:p>
        </w:tc>
        <w:tc>
          <w:tcPr>
            <w:tcW w:w="6663" w:type="dxa"/>
            <w:vAlign w:val="center"/>
          </w:tcPr>
          <w:p w:rsidR="00B17939" w:rsidRDefault="00B17939" w:rsidP="001070CD">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w:t>
            </w:r>
            <w:r w:rsidRPr="005035D8">
              <w:rPr>
                <w:rFonts w:ascii="Arial" w:hAnsi="Arial" w:cs="Arial"/>
                <w:bCs/>
                <w:sz w:val="16"/>
                <w:szCs w:val="16"/>
              </w:rPr>
              <w:lastRenderedPageBreak/>
              <w:t xml:space="preserve">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xml:space="preserve">=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B17939" w:rsidRDefault="00B17939" w:rsidP="001070CD">
            <w:pPr>
              <w:jc w:val="both"/>
              <w:rPr>
                <w:rFonts w:ascii="Arial" w:hAnsi="Arial" w:cs="Arial"/>
                <w:bCs/>
                <w:sz w:val="16"/>
                <w:szCs w:val="16"/>
              </w:rPr>
            </w:pPr>
          </w:p>
          <w:p w:rsidR="00B17939" w:rsidRPr="005035D8" w:rsidRDefault="00B17939" w:rsidP="001070CD">
            <w:pPr>
              <w:jc w:val="both"/>
              <w:rPr>
                <w:rFonts w:ascii="Arial" w:hAnsi="Arial" w:cs="Arial"/>
                <w:sz w:val="16"/>
                <w:szCs w:val="16"/>
              </w:rPr>
            </w:pPr>
            <w:r w:rsidRPr="000635A1">
              <w:rPr>
                <w:rFonts w:ascii="Arial" w:hAnsi="Arial" w:cs="Arial"/>
                <w:b/>
                <w:bCs/>
                <w:sz w:val="14"/>
                <w:szCs w:val="14"/>
                <w:shd w:val="clear" w:color="auto" w:fill="FFFF00"/>
              </w:rPr>
              <w:t>Obs.: Cota principal - item aberto para a participação de todos os interessados.</w:t>
            </w:r>
          </w:p>
        </w:tc>
        <w:tc>
          <w:tcPr>
            <w:tcW w:w="851" w:type="dxa"/>
            <w:vAlign w:val="center"/>
          </w:tcPr>
          <w:p w:rsidR="00B17939" w:rsidRPr="005035D8" w:rsidRDefault="00B17939" w:rsidP="001070CD">
            <w:pPr>
              <w:jc w:val="center"/>
              <w:rPr>
                <w:rFonts w:ascii="Arial" w:hAnsi="Arial" w:cs="Arial"/>
                <w:sz w:val="16"/>
                <w:szCs w:val="16"/>
              </w:rPr>
            </w:pPr>
            <w:r>
              <w:rPr>
                <w:rFonts w:ascii="Arial" w:hAnsi="Arial" w:cs="Arial"/>
                <w:sz w:val="16"/>
                <w:szCs w:val="16"/>
              </w:rPr>
              <w:lastRenderedPageBreak/>
              <w:t>unidade</w:t>
            </w:r>
          </w:p>
        </w:tc>
        <w:tc>
          <w:tcPr>
            <w:tcW w:w="849" w:type="dxa"/>
            <w:vAlign w:val="center"/>
          </w:tcPr>
          <w:p w:rsidR="00B17939" w:rsidRPr="005035D8" w:rsidRDefault="00B17939" w:rsidP="001070CD">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r>
      <w:tr w:rsidR="00B17939" w:rsidRPr="005035D8" w:rsidTr="001070CD">
        <w:trPr>
          <w:jc w:val="center"/>
        </w:trPr>
        <w:tc>
          <w:tcPr>
            <w:tcW w:w="709" w:type="dxa"/>
            <w:vAlign w:val="center"/>
          </w:tcPr>
          <w:p w:rsidR="00B17939" w:rsidRPr="005035D8" w:rsidRDefault="00B17939" w:rsidP="001070CD">
            <w:pPr>
              <w:jc w:val="center"/>
              <w:rPr>
                <w:rFonts w:ascii="Arial" w:hAnsi="Arial" w:cs="Arial"/>
                <w:sz w:val="16"/>
                <w:szCs w:val="16"/>
              </w:rPr>
            </w:pPr>
            <w:r>
              <w:rPr>
                <w:rFonts w:ascii="Arial" w:hAnsi="Arial" w:cs="Arial"/>
                <w:sz w:val="16"/>
                <w:szCs w:val="16"/>
              </w:rPr>
              <w:lastRenderedPageBreak/>
              <w:t>02</w:t>
            </w:r>
          </w:p>
        </w:tc>
        <w:tc>
          <w:tcPr>
            <w:tcW w:w="6663" w:type="dxa"/>
            <w:vAlign w:val="center"/>
          </w:tcPr>
          <w:p w:rsidR="00B17939" w:rsidRDefault="00B17939" w:rsidP="001070CD">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xml:space="preserve">=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B17939" w:rsidRDefault="00B17939" w:rsidP="001070CD">
            <w:pPr>
              <w:jc w:val="both"/>
              <w:rPr>
                <w:rFonts w:ascii="Arial" w:hAnsi="Arial" w:cs="Arial"/>
                <w:bCs/>
                <w:sz w:val="16"/>
                <w:szCs w:val="16"/>
              </w:rPr>
            </w:pPr>
          </w:p>
          <w:p w:rsidR="00B17939" w:rsidRPr="005035D8" w:rsidRDefault="00B17939" w:rsidP="001070CD">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1" w:type="dxa"/>
            <w:vAlign w:val="center"/>
          </w:tcPr>
          <w:p w:rsidR="00B17939" w:rsidRPr="005035D8" w:rsidRDefault="00B17939" w:rsidP="001070CD">
            <w:pPr>
              <w:jc w:val="center"/>
              <w:rPr>
                <w:rFonts w:ascii="Arial" w:hAnsi="Arial" w:cs="Arial"/>
                <w:sz w:val="16"/>
                <w:szCs w:val="16"/>
              </w:rPr>
            </w:pPr>
            <w:r>
              <w:rPr>
                <w:rFonts w:ascii="Arial" w:hAnsi="Arial" w:cs="Arial"/>
                <w:sz w:val="16"/>
                <w:szCs w:val="16"/>
              </w:rPr>
              <w:t>unidade</w:t>
            </w:r>
          </w:p>
        </w:tc>
        <w:tc>
          <w:tcPr>
            <w:tcW w:w="849" w:type="dxa"/>
            <w:vAlign w:val="center"/>
          </w:tcPr>
          <w:p w:rsidR="00B17939" w:rsidRPr="005035D8" w:rsidRDefault="00B17939" w:rsidP="001070CD">
            <w:pPr>
              <w:jc w:val="center"/>
              <w:rPr>
                <w:rFonts w:ascii="Arial" w:hAnsi="Arial" w:cs="Arial"/>
                <w:sz w:val="16"/>
                <w:szCs w:val="16"/>
              </w:rPr>
            </w:pPr>
            <w:r>
              <w:rPr>
                <w:rFonts w:ascii="Arial" w:hAnsi="Arial" w:cs="Arial"/>
                <w:sz w:val="16"/>
                <w:szCs w:val="16"/>
              </w:rPr>
              <w:t>5</w:t>
            </w:r>
            <w:r w:rsidRPr="005035D8">
              <w:rPr>
                <w:rFonts w:ascii="Arial" w:hAnsi="Arial" w:cs="Arial"/>
                <w:sz w:val="16"/>
                <w:szCs w:val="16"/>
              </w:rPr>
              <w:t>00</w:t>
            </w:r>
          </w:p>
        </w:tc>
      </w:tr>
    </w:tbl>
    <w:p w:rsidR="00B17939" w:rsidRDefault="00B17939" w:rsidP="00B17939">
      <w:pPr>
        <w:autoSpaceDE w:val="0"/>
        <w:autoSpaceDN w:val="0"/>
        <w:adjustRightInd w:val="0"/>
        <w:jc w:val="both"/>
        <w:rPr>
          <w:rFonts w:ascii="Arial" w:eastAsiaTheme="minorHAnsi" w:hAnsi="Arial" w:cs="Arial"/>
          <w:b/>
          <w:color w:val="FF0000"/>
          <w:sz w:val="20"/>
          <w:szCs w:val="20"/>
        </w:rPr>
      </w:pPr>
    </w:p>
    <w:p w:rsidR="00B17939" w:rsidRDefault="00B17939" w:rsidP="00B17939">
      <w:pPr>
        <w:autoSpaceDE w:val="0"/>
        <w:autoSpaceDN w:val="0"/>
        <w:adjustRightInd w:val="0"/>
        <w:jc w:val="both"/>
        <w:rPr>
          <w:rFonts w:ascii="Arial" w:eastAsiaTheme="minorHAnsi" w:hAnsi="Arial" w:cs="Arial"/>
          <w:b/>
          <w:sz w:val="20"/>
          <w:szCs w:val="20"/>
        </w:rPr>
      </w:pPr>
      <w:r w:rsidRPr="00E53025">
        <w:rPr>
          <w:rFonts w:ascii="Arial" w:eastAsiaTheme="minorHAnsi" w:hAnsi="Arial" w:cs="Arial"/>
          <w:b/>
          <w:sz w:val="20"/>
          <w:szCs w:val="20"/>
        </w:rPr>
        <w:t>01.02. Observaç</w:t>
      </w:r>
      <w:r>
        <w:rPr>
          <w:rFonts w:ascii="Arial" w:eastAsiaTheme="minorHAnsi" w:hAnsi="Arial" w:cs="Arial"/>
          <w:b/>
          <w:sz w:val="20"/>
          <w:szCs w:val="20"/>
        </w:rPr>
        <w:t>ões</w:t>
      </w:r>
      <w:r w:rsidRPr="00E53025">
        <w:rPr>
          <w:rFonts w:ascii="Arial" w:eastAsiaTheme="minorHAnsi" w:hAnsi="Arial" w:cs="Arial"/>
          <w:b/>
          <w:sz w:val="20"/>
          <w:szCs w:val="20"/>
        </w:rPr>
        <w:t xml:space="preserve">: </w:t>
      </w:r>
    </w:p>
    <w:p w:rsidR="00B17939" w:rsidRDefault="00B17939" w:rsidP="00B17939">
      <w:pPr>
        <w:autoSpaceDE w:val="0"/>
        <w:autoSpaceDN w:val="0"/>
        <w:adjustRightInd w:val="0"/>
        <w:jc w:val="both"/>
        <w:rPr>
          <w:rFonts w:ascii="Arial" w:eastAsiaTheme="minorHAnsi" w:hAnsi="Arial" w:cs="Arial"/>
          <w:b/>
          <w:sz w:val="20"/>
          <w:szCs w:val="20"/>
        </w:rPr>
      </w:pPr>
    </w:p>
    <w:p w:rsidR="00B17939" w:rsidRPr="00A61AC2" w:rsidRDefault="00B17939" w:rsidP="00B17939">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a) Em</w:t>
      </w:r>
      <w:proofErr w:type="gramEnd"/>
      <w:r w:rsidRPr="00A61AC2">
        <w:rPr>
          <w:rFonts w:ascii="Arial" w:eastAsiaTheme="minorHAnsi" w:hAnsi="Arial" w:cs="Arial"/>
          <w:bCs/>
          <w:sz w:val="20"/>
          <w:szCs w:val="20"/>
        </w:rPr>
        <w:t xml:space="preserve"> conformidade com a Lei Complementar nº</w:t>
      </w:r>
      <w:r>
        <w:rPr>
          <w:rFonts w:ascii="Arial" w:eastAsiaTheme="minorHAnsi" w:hAnsi="Arial" w:cs="Arial"/>
          <w:bCs/>
          <w:sz w:val="20"/>
          <w:szCs w:val="20"/>
        </w:rPr>
        <w:t>.</w:t>
      </w:r>
      <w:r w:rsidRPr="00A61AC2">
        <w:rPr>
          <w:rFonts w:ascii="Arial" w:eastAsiaTheme="minorHAnsi" w:hAnsi="Arial" w:cs="Arial"/>
          <w:bCs/>
          <w:sz w:val="20"/>
          <w:szCs w:val="20"/>
        </w:rPr>
        <w:t xml:space="preserve"> 123/2006, com redação dada pela Lei Complementar </w:t>
      </w:r>
      <w:r>
        <w:rPr>
          <w:rFonts w:ascii="Arial" w:eastAsiaTheme="minorHAnsi" w:hAnsi="Arial" w:cs="Arial"/>
          <w:bCs/>
          <w:sz w:val="20"/>
          <w:szCs w:val="20"/>
        </w:rPr>
        <w:t xml:space="preserve">nº. </w:t>
      </w:r>
      <w:r w:rsidRPr="00A61AC2">
        <w:rPr>
          <w:rFonts w:ascii="Arial" w:eastAsiaTheme="minorHAnsi" w:hAnsi="Arial" w:cs="Arial"/>
          <w:bCs/>
          <w:sz w:val="20"/>
          <w:szCs w:val="20"/>
        </w:rPr>
        <w:t xml:space="preserve">147/2014, </w:t>
      </w:r>
      <w:r w:rsidRPr="00A61AC2">
        <w:rPr>
          <w:rFonts w:ascii="Arial" w:eastAsiaTheme="minorHAnsi" w:hAnsi="Arial" w:cs="Arial"/>
          <w:b/>
          <w:bCs/>
          <w:sz w:val="20"/>
          <w:szCs w:val="20"/>
        </w:rPr>
        <w:t>10% (dez por cento)</w:t>
      </w:r>
      <w:r w:rsidRPr="00A61AC2">
        <w:rPr>
          <w:rFonts w:ascii="Arial" w:eastAsiaTheme="minorHAnsi" w:hAnsi="Arial" w:cs="Arial"/>
          <w:bCs/>
          <w:sz w:val="20"/>
          <w:szCs w:val="20"/>
        </w:rPr>
        <w:t xml:space="preserve"> da quantidade original do </w:t>
      </w:r>
      <w:r w:rsidRPr="008622B8">
        <w:rPr>
          <w:rFonts w:ascii="Arial" w:eastAsiaTheme="minorHAnsi" w:hAnsi="Arial" w:cs="Arial"/>
          <w:b/>
          <w:bCs/>
          <w:sz w:val="20"/>
          <w:szCs w:val="20"/>
        </w:rPr>
        <w:t>I</w:t>
      </w:r>
      <w:r w:rsidRPr="00A61AC2">
        <w:rPr>
          <w:rFonts w:ascii="Arial" w:eastAsiaTheme="minorHAnsi" w:hAnsi="Arial" w:cs="Arial"/>
          <w:b/>
          <w:bCs/>
          <w:sz w:val="20"/>
          <w:szCs w:val="20"/>
        </w:rPr>
        <w:t>tem 01</w:t>
      </w:r>
      <w:r w:rsidRPr="00A61AC2">
        <w:rPr>
          <w:rFonts w:ascii="Arial" w:eastAsiaTheme="minorHAnsi" w:hAnsi="Arial" w:cs="Arial"/>
          <w:bCs/>
          <w:sz w:val="20"/>
          <w:szCs w:val="20"/>
        </w:rPr>
        <w:t xml:space="preserve"> do objeto </w:t>
      </w:r>
      <w:r>
        <w:rPr>
          <w:rFonts w:ascii="Arial" w:eastAsiaTheme="minorHAnsi" w:hAnsi="Arial" w:cs="Arial"/>
          <w:bCs/>
          <w:sz w:val="20"/>
          <w:szCs w:val="20"/>
        </w:rPr>
        <w:t>(5</w:t>
      </w:r>
      <w:r w:rsidRPr="00A61AC2">
        <w:rPr>
          <w:rFonts w:ascii="Arial" w:eastAsiaTheme="minorHAnsi" w:hAnsi="Arial" w:cs="Arial"/>
          <w:bCs/>
          <w:sz w:val="20"/>
          <w:szCs w:val="20"/>
        </w:rPr>
        <w:t>.000 (</w:t>
      </w:r>
      <w:r>
        <w:rPr>
          <w:rFonts w:ascii="Arial" w:eastAsiaTheme="minorHAnsi" w:hAnsi="Arial" w:cs="Arial"/>
          <w:bCs/>
          <w:sz w:val="20"/>
          <w:szCs w:val="20"/>
        </w:rPr>
        <w:t>cinco</w:t>
      </w:r>
      <w:r w:rsidRPr="00A61AC2">
        <w:rPr>
          <w:rFonts w:ascii="Arial" w:eastAsiaTheme="minorHAnsi" w:hAnsi="Arial" w:cs="Arial"/>
          <w:bCs/>
          <w:sz w:val="20"/>
          <w:szCs w:val="20"/>
        </w:rPr>
        <w:t xml:space="preserve"> mil) </w:t>
      </w:r>
      <w:r>
        <w:rPr>
          <w:rFonts w:ascii="Arial" w:eastAsiaTheme="minorHAnsi" w:hAnsi="Arial" w:cs="Arial"/>
          <w:bCs/>
          <w:sz w:val="20"/>
          <w:szCs w:val="20"/>
        </w:rPr>
        <w:t>unidades)</w:t>
      </w:r>
      <w:r w:rsidRPr="00A61AC2">
        <w:rPr>
          <w:rFonts w:ascii="Arial" w:eastAsiaTheme="minorHAnsi" w:hAnsi="Arial" w:cs="Arial"/>
          <w:bCs/>
          <w:sz w:val="20"/>
          <w:szCs w:val="20"/>
        </w:rPr>
        <w:t xml:space="preserve"> ser</w:t>
      </w:r>
      <w:r>
        <w:rPr>
          <w:rFonts w:ascii="Arial" w:eastAsiaTheme="minorHAnsi" w:hAnsi="Arial" w:cs="Arial"/>
          <w:bCs/>
          <w:sz w:val="20"/>
          <w:szCs w:val="20"/>
        </w:rPr>
        <w:t>ão</w:t>
      </w:r>
      <w:r w:rsidRPr="00A61AC2">
        <w:rPr>
          <w:rFonts w:ascii="Arial" w:eastAsiaTheme="minorHAnsi" w:hAnsi="Arial" w:cs="Arial"/>
          <w:bCs/>
          <w:sz w:val="20"/>
          <w:szCs w:val="20"/>
        </w:rPr>
        <w:t xml:space="preserve"> destinad</w:t>
      </w:r>
      <w:r>
        <w:rPr>
          <w:rFonts w:ascii="Arial" w:eastAsiaTheme="minorHAnsi" w:hAnsi="Arial" w:cs="Arial"/>
          <w:bCs/>
          <w:sz w:val="20"/>
          <w:szCs w:val="20"/>
        </w:rPr>
        <w:t>os</w:t>
      </w:r>
      <w:r w:rsidRPr="00A61AC2">
        <w:rPr>
          <w:rFonts w:ascii="Arial" w:eastAsiaTheme="minorHAnsi" w:hAnsi="Arial" w:cs="Arial"/>
          <w:bCs/>
          <w:sz w:val="20"/>
          <w:szCs w:val="20"/>
        </w:rPr>
        <w:t xml:space="preserve"> às </w:t>
      </w:r>
      <w:r>
        <w:rPr>
          <w:rFonts w:ascii="Arial" w:eastAsiaTheme="minorHAnsi" w:hAnsi="Arial" w:cs="Arial"/>
          <w:bCs/>
          <w:sz w:val="20"/>
          <w:szCs w:val="20"/>
        </w:rPr>
        <w:t>M</w:t>
      </w:r>
      <w:r w:rsidRPr="00A61AC2">
        <w:rPr>
          <w:rFonts w:ascii="Arial" w:eastAsiaTheme="minorHAnsi" w:hAnsi="Arial" w:cs="Arial"/>
          <w:bCs/>
          <w:sz w:val="20"/>
          <w:szCs w:val="20"/>
        </w:rPr>
        <w:t xml:space="preserve">icroempresas e </w:t>
      </w:r>
      <w:r>
        <w:rPr>
          <w:rFonts w:ascii="Arial" w:eastAsiaTheme="minorHAnsi" w:hAnsi="Arial" w:cs="Arial"/>
          <w:bCs/>
          <w:sz w:val="20"/>
          <w:szCs w:val="20"/>
        </w:rPr>
        <w:t>E</w:t>
      </w:r>
      <w:r w:rsidRPr="00A61AC2">
        <w:rPr>
          <w:rFonts w:ascii="Arial" w:eastAsiaTheme="minorHAnsi" w:hAnsi="Arial" w:cs="Arial"/>
          <w:bCs/>
          <w:sz w:val="20"/>
          <w:szCs w:val="20"/>
        </w:rPr>
        <w:t xml:space="preserve">mpresas de </w:t>
      </w:r>
      <w:r>
        <w:rPr>
          <w:rFonts w:ascii="Arial" w:eastAsiaTheme="minorHAnsi" w:hAnsi="Arial" w:cs="Arial"/>
          <w:bCs/>
          <w:sz w:val="20"/>
          <w:szCs w:val="20"/>
        </w:rPr>
        <w:t>P</w:t>
      </w:r>
      <w:r w:rsidRPr="00A61AC2">
        <w:rPr>
          <w:rFonts w:ascii="Arial" w:eastAsiaTheme="minorHAnsi" w:hAnsi="Arial" w:cs="Arial"/>
          <w:bCs/>
          <w:sz w:val="20"/>
          <w:szCs w:val="20"/>
        </w:rPr>
        <w:t xml:space="preserve">equeno </w:t>
      </w:r>
      <w:r>
        <w:rPr>
          <w:rFonts w:ascii="Arial" w:eastAsiaTheme="minorHAnsi" w:hAnsi="Arial" w:cs="Arial"/>
          <w:bCs/>
          <w:sz w:val="20"/>
          <w:szCs w:val="20"/>
        </w:rPr>
        <w:t>P</w:t>
      </w:r>
      <w:r w:rsidRPr="00A61AC2">
        <w:rPr>
          <w:rFonts w:ascii="Arial" w:eastAsiaTheme="minorHAnsi" w:hAnsi="Arial" w:cs="Arial"/>
          <w:bCs/>
          <w:sz w:val="20"/>
          <w:szCs w:val="20"/>
        </w:rPr>
        <w:t xml:space="preserve">orte, observando-se o disposto nos Artigos 47, 48 e 49 da </w:t>
      </w:r>
      <w:r>
        <w:rPr>
          <w:rFonts w:ascii="Arial" w:eastAsiaTheme="minorHAnsi" w:hAnsi="Arial" w:cs="Arial"/>
          <w:bCs/>
          <w:sz w:val="20"/>
          <w:szCs w:val="20"/>
        </w:rPr>
        <w:t>referida</w:t>
      </w:r>
      <w:r w:rsidRPr="00A61AC2">
        <w:rPr>
          <w:rFonts w:ascii="Arial" w:eastAsiaTheme="minorHAnsi" w:hAnsi="Arial" w:cs="Arial"/>
          <w:bCs/>
          <w:sz w:val="20"/>
          <w:szCs w:val="20"/>
        </w:rPr>
        <w:t xml:space="preserve"> Lei, previsão efetuada no </w:t>
      </w:r>
      <w:r>
        <w:rPr>
          <w:rFonts w:ascii="Arial" w:eastAsiaTheme="minorHAnsi" w:hAnsi="Arial" w:cs="Arial"/>
          <w:b/>
          <w:bCs/>
          <w:sz w:val="20"/>
          <w:szCs w:val="20"/>
        </w:rPr>
        <w:t>I</w:t>
      </w:r>
      <w:r w:rsidRPr="00A61AC2">
        <w:rPr>
          <w:rFonts w:ascii="Arial" w:eastAsiaTheme="minorHAnsi" w:hAnsi="Arial" w:cs="Arial"/>
          <w:b/>
          <w:bCs/>
          <w:sz w:val="20"/>
          <w:szCs w:val="20"/>
        </w:rPr>
        <w:t>tem 0</w:t>
      </w:r>
      <w:r>
        <w:rPr>
          <w:rFonts w:ascii="Arial" w:eastAsiaTheme="minorHAnsi" w:hAnsi="Arial" w:cs="Arial"/>
          <w:b/>
          <w:bCs/>
          <w:sz w:val="20"/>
          <w:szCs w:val="20"/>
        </w:rPr>
        <w:t>2</w:t>
      </w:r>
      <w:r w:rsidRPr="00A61AC2">
        <w:rPr>
          <w:rFonts w:ascii="Arial" w:eastAsiaTheme="minorHAnsi" w:hAnsi="Arial" w:cs="Arial"/>
          <w:bCs/>
          <w:sz w:val="20"/>
          <w:szCs w:val="20"/>
        </w:rPr>
        <w:t xml:space="preserve"> </w:t>
      </w:r>
      <w:r>
        <w:rPr>
          <w:rFonts w:ascii="Arial" w:eastAsiaTheme="minorHAnsi" w:hAnsi="Arial" w:cs="Arial"/>
          <w:bCs/>
          <w:sz w:val="20"/>
          <w:szCs w:val="20"/>
        </w:rPr>
        <w:t>(5</w:t>
      </w:r>
      <w:r w:rsidRPr="00A61AC2">
        <w:rPr>
          <w:rFonts w:ascii="Arial" w:eastAsiaTheme="minorHAnsi" w:hAnsi="Arial" w:cs="Arial"/>
          <w:bCs/>
          <w:sz w:val="20"/>
          <w:szCs w:val="20"/>
        </w:rPr>
        <w:t>00 (</w:t>
      </w:r>
      <w:r>
        <w:rPr>
          <w:rFonts w:ascii="Arial" w:eastAsiaTheme="minorHAnsi" w:hAnsi="Arial" w:cs="Arial"/>
          <w:bCs/>
          <w:sz w:val="20"/>
          <w:szCs w:val="20"/>
        </w:rPr>
        <w:t>quinh</w:t>
      </w:r>
      <w:r w:rsidRPr="00A61AC2">
        <w:rPr>
          <w:rFonts w:ascii="Arial" w:eastAsiaTheme="minorHAnsi" w:hAnsi="Arial" w:cs="Arial"/>
          <w:bCs/>
          <w:sz w:val="20"/>
          <w:szCs w:val="20"/>
        </w:rPr>
        <w:t xml:space="preserve">entas) </w:t>
      </w:r>
      <w:r>
        <w:rPr>
          <w:rFonts w:ascii="Arial" w:eastAsiaTheme="minorHAnsi" w:hAnsi="Arial" w:cs="Arial"/>
          <w:bCs/>
          <w:sz w:val="20"/>
          <w:szCs w:val="20"/>
        </w:rPr>
        <w:t>unidades)</w:t>
      </w:r>
      <w:r w:rsidRPr="00A61AC2">
        <w:rPr>
          <w:rFonts w:ascii="Arial" w:eastAsiaTheme="minorHAnsi" w:hAnsi="Arial" w:cs="Arial"/>
          <w:bCs/>
          <w:sz w:val="20"/>
          <w:szCs w:val="20"/>
        </w:rPr>
        <w:t xml:space="preserve">, ficando o </w:t>
      </w:r>
      <w:r>
        <w:rPr>
          <w:rFonts w:ascii="Arial" w:eastAsiaTheme="minorHAnsi" w:hAnsi="Arial" w:cs="Arial"/>
          <w:b/>
          <w:bCs/>
          <w:sz w:val="20"/>
          <w:szCs w:val="20"/>
        </w:rPr>
        <w:t>I</w:t>
      </w:r>
      <w:r w:rsidRPr="00A61AC2">
        <w:rPr>
          <w:rFonts w:ascii="Arial" w:eastAsiaTheme="minorHAnsi" w:hAnsi="Arial" w:cs="Arial"/>
          <w:b/>
          <w:bCs/>
          <w:sz w:val="20"/>
          <w:szCs w:val="20"/>
        </w:rPr>
        <w:t xml:space="preserve">tem 01 </w:t>
      </w:r>
      <w:r w:rsidRPr="00A61AC2">
        <w:rPr>
          <w:rFonts w:ascii="Arial" w:eastAsiaTheme="minorHAnsi" w:hAnsi="Arial" w:cs="Arial"/>
          <w:bCs/>
          <w:sz w:val="20"/>
          <w:szCs w:val="20"/>
        </w:rPr>
        <w:t xml:space="preserve">com </w:t>
      </w:r>
      <w:r>
        <w:rPr>
          <w:rFonts w:ascii="Arial" w:eastAsiaTheme="minorHAnsi" w:hAnsi="Arial" w:cs="Arial"/>
          <w:bCs/>
          <w:sz w:val="20"/>
          <w:szCs w:val="20"/>
        </w:rPr>
        <w:t>4</w:t>
      </w:r>
      <w:r w:rsidRPr="00A61AC2">
        <w:rPr>
          <w:rFonts w:ascii="Arial" w:eastAsiaTheme="minorHAnsi" w:hAnsi="Arial" w:cs="Arial"/>
          <w:bCs/>
          <w:sz w:val="20"/>
          <w:szCs w:val="20"/>
        </w:rPr>
        <w:t>.</w:t>
      </w:r>
      <w:r>
        <w:rPr>
          <w:rFonts w:ascii="Arial" w:eastAsiaTheme="minorHAnsi" w:hAnsi="Arial" w:cs="Arial"/>
          <w:bCs/>
          <w:sz w:val="20"/>
          <w:szCs w:val="20"/>
        </w:rPr>
        <w:t>5</w:t>
      </w:r>
      <w:r w:rsidRPr="00A61AC2">
        <w:rPr>
          <w:rFonts w:ascii="Arial" w:eastAsiaTheme="minorHAnsi" w:hAnsi="Arial" w:cs="Arial"/>
          <w:bCs/>
          <w:sz w:val="20"/>
          <w:szCs w:val="20"/>
        </w:rPr>
        <w:t>00 (</w:t>
      </w:r>
      <w:r>
        <w:rPr>
          <w:rFonts w:ascii="Arial" w:eastAsiaTheme="minorHAnsi" w:hAnsi="Arial" w:cs="Arial"/>
          <w:bCs/>
          <w:sz w:val="20"/>
          <w:szCs w:val="20"/>
        </w:rPr>
        <w:t>quatro</w:t>
      </w:r>
      <w:r w:rsidRPr="00A61AC2">
        <w:rPr>
          <w:rFonts w:ascii="Arial" w:eastAsiaTheme="minorHAnsi" w:hAnsi="Arial" w:cs="Arial"/>
          <w:bCs/>
          <w:sz w:val="20"/>
          <w:szCs w:val="20"/>
        </w:rPr>
        <w:t xml:space="preserve"> mil e </w:t>
      </w:r>
      <w:r>
        <w:rPr>
          <w:rFonts w:ascii="Arial" w:eastAsiaTheme="minorHAnsi" w:hAnsi="Arial" w:cs="Arial"/>
          <w:bCs/>
          <w:sz w:val="20"/>
          <w:szCs w:val="20"/>
        </w:rPr>
        <w:t>quinh</w:t>
      </w:r>
      <w:r w:rsidRPr="00A61AC2">
        <w:rPr>
          <w:rFonts w:ascii="Arial" w:eastAsiaTheme="minorHAnsi" w:hAnsi="Arial" w:cs="Arial"/>
          <w:bCs/>
          <w:sz w:val="20"/>
          <w:szCs w:val="20"/>
        </w:rPr>
        <w:t xml:space="preserve">entas) </w:t>
      </w:r>
      <w:r>
        <w:rPr>
          <w:rFonts w:ascii="Arial" w:eastAsiaTheme="minorHAnsi" w:hAnsi="Arial" w:cs="Arial"/>
          <w:bCs/>
          <w:sz w:val="20"/>
          <w:szCs w:val="20"/>
        </w:rPr>
        <w:t>unidades</w:t>
      </w:r>
      <w:r w:rsidRPr="00A61AC2">
        <w:rPr>
          <w:rFonts w:ascii="Arial" w:eastAsiaTheme="minorHAnsi" w:hAnsi="Arial" w:cs="Arial"/>
          <w:bCs/>
          <w:sz w:val="20"/>
          <w:szCs w:val="20"/>
        </w:rPr>
        <w:t xml:space="preserve">. </w:t>
      </w:r>
    </w:p>
    <w:p w:rsidR="00B17939" w:rsidRPr="00A61AC2" w:rsidRDefault="00B17939" w:rsidP="00B17939">
      <w:pPr>
        <w:autoSpaceDE w:val="0"/>
        <w:autoSpaceDN w:val="0"/>
        <w:adjustRightInd w:val="0"/>
        <w:ind w:left="708"/>
        <w:jc w:val="both"/>
        <w:rPr>
          <w:rFonts w:ascii="Arial" w:eastAsiaTheme="minorHAnsi" w:hAnsi="Arial" w:cs="Arial"/>
          <w:bCs/>
          <w:sz w:val="20"/>
          <w:szCs w:val="20"/>
        </w:rPr>
      </w:pPr>
    </w:p>
    <w:p w:rsidR="00B17939" w:rsidRPr="00A61AC2" w:rsidRDefault="00B17939" w:rsidP="00B17939">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b) Na</w:t>
      </w:r>
      <w:proofErr w:type="gramEnd"/>
      <w:r w:rsidRPr="00A61AC2">
        <w:rPr>
          <w:rFonts w:ascii="Arial" w:eastAsiaTheme="minorHAnsi" w:hAnsi="Arial" w:cs="Arial"/>
          <w:bCs/>
          <w:sz w:val="20"/>
          <w:szCs w:val="20"/>
        </w:rPr>
        <w:t xml:space="preserve"> hipótese de uma Microempresa ou Empresa de Pequeno Porte sagrar-se vencedora dos </w:t>
      </w:r>
      <w:r>
        <w:rPr>
          <w:rFonts w:ascii="Arial" w:eastAsiaTheme="minorHAnsi" w:hAnsi="Arial" w:cs="Arial"/>
          <w:b/>
          <w:bCs/>
          <w:sz w:val="20"/>
          <w:szCs w:val="20"/>
        </w:rPr>
        <w:t>I</w:t>
      </w:r>
      <w:r w:rsidRPr="00A61AC2">
        <w:rPr>
          <w:rFonts w:ascii="Arial" w:eastAsiaTheme="minorHAnsi" w:hAnsi="Arial" w:cs="Arial"/>
          <w:b/>
          <w:bCs/>
          <w:sz w:val="20"/>
          <w:szCs w:val="20"/>
        </w:rPr>
        <w:t>tens</w:t>
      </w:r>
      <w:r w:rsidRPr="00A61AC2">
        <w:rPr>
          <w:rFonts w:ascii="Arial" w:eastAsiaTheme="minorHAnsi" w:hAnsi="Arial" w:cs="Arial"/>
          <w:bCs/>
          <w:sz w:val="20"/>
          <w:szCs w:val="20"/>
        </w:rPr>
        <w:t xml:space="preserve"> </w:t>
      </w:r>
      <w:r w:rsidRPr="00A61AC2">
        <w:rPr>
          <w:rFonts w:ascii="Arial" w:eastAsiaTheme="minorHAnsi" w:hAnsi="Arial" w:cs="Arial"/>
          <w:b/>
          <w:bCs/>
          <w:sz w:val="20"/>
          <w:szCs w:val="20"/>
        </w:rPr>
        <w:t>01</w:t>
      </w:r>
      <w:r w:rsidRPr="00A61AC2">
        <w:rPr>
          <w:rFonts w:ascii="Arial" w:eastAsiaTheme="minorHAnsi" w:hAnsi="Arial" w:cs="Arial"/>
          <w:bCs/>
          <w:sz w:val="20"/>
          <w:szCs w:val="20"/>
        </w:rPr>
        <w:t xml:space="preserve"> </w:t>
      </w:r>
      <w:r>
        <w:rPr>
          <w:rFonts w:ascii="Arial" w:eastAsiaTheme="minorHAnsi" w:hAnsi="Arial" w:cs="Arial"/>
          <w:b/>
          <w:bCs/>
          <w:sz w:val="20"/>
          <w:szCs w:val="20"/>
        </w:rPr>
        <w:t>(Cota Principal) e 02</w:t>
      </w:r>
      <w:r w:rsidRPr="00A61AC2">
        <w:rPr>
          <w:rFonts w:ascii="Arial" w:eastAsiaTheme="minorHAnsi" w:hAnsi="Arial" w:cs="Arial"/>
          <w:b/>
          <w:bCs/>
          <w:sz w:val="20"/>
          <w:szCs w:val="20"/>
        </w:rPr>
        <w:t xml:space="preserve"> (Cota Reservada)</w:t>
      </w:r>
      <w:r w:rsidRPr="00A61AC2">
        <w:rPr>
          <w:rFonts w:ascii="Arial" w:eastAsiaTheme="minorHAnsi" w:hAnsi="Arial" w:cs="Arial"/>
          <w:bCs/>
          <w:sz w:val="20"/>
          <w:szCs w:val="20"/>
        </w:rPr>
        <w:t xml:space="preserve"> do objeto, será registrado para ambas as cotas apenas o preço menor, ou seja, é </w:t>
      </w:r>
      <w:r w:rsidRPr="00A61AC2">
        <w:rPr>
          <w:rFonts w:ascii="Arial" w:eastAsiaTheme="minorHAnsi" w:hAnsi="Arial" w:cs="Arial"/>
          <w:b/>
          <w:bCs/>
          <w:sz w:val="20"/>
          <w:szCs w:val="20"/>
          <w:u w:val="single"/>
        </w:rPr>
        <w:t>expressamente vedado</w:t>
      </w:r>
      <w:r w:rsidRPr="00A61AC2">
        <w:rPr>
          <w:rFonts w:ascii="Arial" w:eastAsiaTheme="minorHAnsi" w:hAnsi="Arial" w:cs="Arial"/>
          <w:bCs/>
          <w:sz w:val="20"/>
          <w:szCs w:val="20"/>
        </w:rPr>
        <w:t xml:space="preserve"> que o mesmo fornecedor pratique preços distintos para os referidos itens.</w:t>
      </w:r>
    </w:p>
    <w:p w:rsidR="00B17939" w:rsidRPr="00A61AC2" w:rsidRDefault="00B17939" w:rsidP="00B17939">
      <w:pPr>
        <w:autoSpaceDE w:val="0"/>
        <w:autoSpaceDN w:val="0"/>
        <w:adjustRightInd w:val="0"/>
        <w:ind w:left="708"/>
        <w:jc w:val="both"/>
        <w:rPr>
          <w:rFonts w:ascii="Arial" w:eastAsiaTheme="minorHAnsi" w:hAnsi="Arial" w:cs="Arial"/>
          <w:bCs/>
          <w:sz w:val="20"/>
          <w:szCs w:val="20"/>
        </w:rPr>
      </w:pPr>
    </w:p>
    <w:p w:rsidR="00B17939" w:rsidRPr="00A61AC2" w:rsidRDefault="00B17939" w:rsidP="00B17939">
      <w:pPr>
        <w:autoSpaceDE w:val="0"/>
        <w:autoSpaceDN w:val="0"/>
        <w:adjustRightInd w:val="0"/>
        <w:ind w:left="708"/>
        <w:jc w:val="both"/>
        <w:rPr>
          <w:rFonts w:ascii="Arial" w:eastAsiaTheme="minorHAnsi" w:hAnsi="Arial" w:cs="Arial"/>
          <w:bCs/>
          <w:sz w:val="20"/>
          <w:szCs w:val="20"/>
        </w:rPr>
      </w:pPr>
      <w:proofErr w:type="gramStart"/>
      <w:r w:rsidRPr="00A61AC2">
        <w:rPr>
          <w:rFonts w:ascii="Arial" w:eastAsiaTheme="minorHAnsi" w:hAnsi="Arial" w:cs="Arial"/>
          <w:bCs/>
          <w:sz w:val="20"/>
          <w:szCs w:val="20"/>
        </w:rPr>
        <w:t>c) Não</w:t>
      </w:r>
      <w:proofErr w:type="gramEnd"/>
      <w:r w:rsidRPr="00A61AC2">
        <w:rPr>
          <w:rFonts w:ascii="Arial" w:eastAsiaTheme="minorHAnsi" w:hAnsi="Arial" w:cs="Arial"/>
          <w:bCs/>
          <w:sz w:val="20"/>
          <w:szCs w:val="20"/>
        </w:rPr>
        <w:t xml:space="preserve"> havendo vencedor ou interessados para a Cota Reservada, esta poderá ser adjudicada ao vencedor da Cota Principal, ou, diante de sua recusa, aos licitantes remanescentes, desde que pratiquem preço do primeiro colocado.</w:t>
      </w:r>
    </w:p>
    <w:p w:rsidR="00B17939" w:rsidRDefault="00B17939" w:rsidP="00B17939">
      <w:pPr>
        <w:autoSpaceDE w:val="0"/>
        <w:autoSpaceDN w:val="0"/>
        <w:adjustRightInd w:val="0"/>
        <w:ind w:left="708"/>
        <w:jc w:val="both"/>
        <w:rPr>
          <w:rFonts w:ascii="Arial" w:eastAsiaTheme="minorHAnsi" w:hAnsi="Arial" w:cs="Arial"/>
          <w:b/>
          <w:bCs/>
          <w:sz w:val="20"/>
          <w:szCs w:val="20"/>
        </w:rPr>
      </w:pPr>
    </w:p>
    <w:p w:rsidR="00B17939" w:rsidRPr="00501D97" w:rsidRDefault="00B17939" w:rsidP="00B17939">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Pr>
          <w:rFonts w:ascii="Arial" w:hAnsi="Arial" w:cs="Arial"/>
          <w:sz w:val="20"/>
          <w:szCs w:val="20"/>
        </w:rPr>
        <w:t>,</w:t>
      </w:r>
      <w:r w:rsidRPr="00501D97">
        <w:rPr>
          <w:rFonts w:ascii="Arial" w:hAnsi="Arial" w:cs="Arial"/>
          <w:sz w:val="20"/>
          <w:szCs w:val="20"/>
        </w:rPr>
        <w:t xml:space="preserve"> Centro, Leme/SP.</w:t>
      </w:r>
    </w:p>
    <w:p w:rsidR="00B17939" w:rsidRPr="006A14E2" w:rsidRDefault="00B17939" w:rsidP="00B17939">
      <w:pPr>
        <w:jc w:val="both"/>
        <w:rPr>
          <w:rFonts w:ascii="Arial" w:hAnsi="Arial" w:cs="Arial"/>
          <w:sz w:val="20"/>
          <w:szCs w:val="20"/>
        </w:rPr>
      </w:pPr>
    </w:p>
    <w:p w:rsidR="00B17939" w:rsidRPr="007F1881" w:rsidRDefault="00B17939" w:rsidP="00B17939">
      <w:pPr>
        <w:jc w:val="both"/>
        <w:rPr>
          <w:rFonts w:ascii="Arial" w:hAnsi="Arial" w:cs="Arial"/>
          <w:b/>
          <w:sz w:val="20"/>
          <w:szCs w:val="20"/>
        </w:rPr>
      </w:pPr>
      <w:r w:rsidRPr="007F1881">
        <w:rPr>
          <w:rFonts w:ascii="Arial" w:hAnsi="Arial" w:cs="Arial"/>
          <w:b/>
          <w:sz w:val="20"/>
          <w:szCs w:val="20"/>
        </w:rPr>
        <w:t>01.04. Compõem este Edital os seguintes Anexos:</w:t>
      </w:r>
    </w:p>
    <w:p w:rsidR="00B17939" w:rsidRPr="00167527" w:rsidRDefault="00B17939" w:rsidP="00B17939">
      <w:pPr>
        <w:jc w:val="both"/>
        <w:rPr>
          <w:rFonts w:ascii="Arial" w:hAnsi="Arial" w:cs="Arial"/>
          <w:color w:val="FF0000"/>
          <w:sz w:val="20"/>
          <w:szCs w:val="20"/>
        </w:rPr>
      </w:pPr>
    </w:p>
    <w:p w:rsidR="00B17939" w:rsidRPr="00C0234B" w:rsidRDefault="00B17939" w:rsidP="00B17939">
      <w:pPr>
        <w:jc w:val="both"/>
        <w:rPr>
          <w:rFonts w:ascii="Arial" w:hAnsi="Arial" w:cs="Arial"/>
          <w:sz w:val="20"/>
          <w:szCs w:val="20"/>
        </w:rPr>
      </w:pPr>
      <w:r w:rsidRPr="00C0234B">
        <w:rPr>
          <w:rFonts w:ascii="Arial" w:hAnsi="Arial" w:cs="Arial"/>
          <w:b/>
          <w:sz w:val="20"/>
          <w:szCs w:val="20"/>
        </w:rPr>
        <w:t>Anexo I</w:t>
      </w:r>
      <w:r w:rsidRPr="00C0234B">
        <w:rPr>
          <w:rFonts w:ascii="Arial" w:hAnsi="Arial" w:cs="Arial"/>
          <w:sz w:val="20"/>
          <w:szCs w:val="20"/>
        </w:rPr>
        <w:tab/>
        <w:t>Termo de Referência.</w:t>
      </w:r>
    </w:p>
    <w:p w:rsidR="00B17939" w:rsidRPr="00076A19" w:rsidRDefault="00B17939" w:rsidP="00B17939">
      <w:pPr>
        <w:jc w:val="both"/>
        <w:rPr>
          <w:rFonts w:ascii="Arial" w:hAnsi="Arial" w:cs="Arial"/>
          <w:sz w:val="20"/>
          <w:szCs w:val="20"/>
        </w:rPr>
      </w:pPr>
      <w:r w:rsidRPr="00076A19">
        <w:rPr>
          <w:rFonts w:ascii="Arial" w:hAnsi="Arial" w:cs="Arial"/>
          <w:b/>
          <w:sz w:val="20"/>
          <w:szCs w:val="20"/>
        </w:rPr>
        <w:t xml:space="preserve">Anexo II - A </w:t>
      </w:r>
      <w:r w:rsidRPr="00076A19">
        <w:rPr>
          <w:rFonts w:ascii="Arial" w:hAnsi="Arial" w:cs="Arial"/>
          <w:sz w:val="20"/>
          <w:szCs w:val="20"/>
        </w:rPr>
        <w:tab/>
        <w:t>Minuta da Ata de Registro de Preços.</w:t>
      </w:r>
    </w:p>
    <w:p w:rsidR="00B17939" w:rsidRPr="00076A19" w:rsidRDefault="00B17939" w:rsidP="00B17939">
      <w:pPr>
        <w:jc w:val="both"/>
        <w:rPr>
          <w:rFonts w:ascii="Arial" w:hAnsi="Arial" w:cs="Arial"/>
          <w:sz w:val="20"/>
          <w:szCs w:val="20"/>
        </w:rPr>
      </w:pPr>
      <w:r w:rsidRPr="00076A19">
        <w:rPr>
          <w:rFonts w:ascii="Arial" w:hAnsi="Arial" w:cs="Arial"/>
          <w:b/>
          <w:sz w:val="20"/>
          <w:szCs w:val="20"/>
        </w:rPr>
        <w:t xml:space="preserve">Anexo II - B      </w:t>
      </w:r>
      <w:r w:rsidRPr="00076A19">
        <w:rPr>
          <w:rFonts w:ascii="Arial" w:hAnsi="Arial" w:cs="Arial"/>
          <w:sz w:val="20"/>
          <w:szCs w:val="20"/>
        </w:rPr>
        <w:t>Minuta do Pedido de Fornecimento.</w:t>
      </w:r>
    </w:p>
    <w:p w:rsidR="00B17939" w:rsidRPr="00C85AAA" w:rsidRDefault="00B17939" w:rsidP="00B17939">
      <w:pPr>
        <w:jc w:val="both"/>
        <w:rPr>
          <w:rFonts w:ascii="Arial" w:hAnsi="Arial" w:cs="Arial"/>
          <w:sz w:val="20"/>
          <w:szCs w:val="20"/>
        </w:rPr>
      </w:pPr>
      <w:r w:rsidRPr="00C85AAA">
        <w:rPr>
          <w:rFonts w:ascii="Arial" w:hAnsi="Arial" w:cs="Arial"/>
          <w:b/>
          <w:sz w:val="20"/>
          <w:szCs w:val="20"/>
        </w:rPr>
        <w:t>Anexo III</w:t>
      </w:r>
      <w:r w:rsidRPr="00C85AAA">
        <w:rPr>
          <w:rFonts w:ascii="Arial" w:hAnsi="Arial" w:cs="Arial"/>
          <w:sz w:val="20"/>
          <w:szCs w:val="20"/>
        </w:rPr>
        <w:tab/>
        <w:t>Exigências para Habilitação.</w:t>
      </w:r>
    </w:p>
    <w:p w:rsidR="00B17939" w:rsidRPr="00143764" w:rsidRDefault="00B17939" w:rsidP="00B17939">
      <w:pPr>
        <w:jc w:val="both"/>
        <w:rPr>
          <w:rFonts w:ascii="Arial" w:hAnsi="Arial" w:cs="Arial"/>
          <w:sz w:val="20"/>
          <w:szCs w:val="20"/>
        </w:rPr>
      </w:pPr>
      <w:r w:rsidRPr="00143764">
        <w:rPr>
          <w:rFonts w:ascii="Arial" w:hAnsi="Arial" w:cs="Arial"/>
          <w:b/>
          <w:sz w:val="20"/>
          <w:szCs w:val="20"/>
        </w:rPr>
        <w:t>Anexo IV</w:t>
      </w:r>
      <w:r w:rsidRPr="00143764">
        <w:rPr>
          <w:rFonts w:ascii="Arial" w:hAnsi="Arial" w:cs="Arial"/>
          <w:sz w:val="20"/>
          <w:szCs w:val="20"/>
        </w:rPr>
        <w:tab/>
        <w:t>Informações: Nota Fiscal Eletrônica.</w:t>
      </w:r>
    </w:p>
    <w:p w:rsidR="00B17939" w:rsidRPr="00143764" w:rsidRDefault="00B17939" w:rsidP="00B17939">
      <w:pPr>
        <w:jc w:val="both"/>
        <w:rPr>
          <w:rFonts w:ascii="Arial" w:hAnsi="Arial" w:cs="Arial"/>
          <w:sz w:val="20"/>
          <w:szCs w:val="20"/>
        </w:rPr>
      </w:pPr>
      <w:r w:rsidRPr="00143764">
        <w:rPr>
          <w:rFonts w:ascii="Arial" w:hAnsi="Arial" w:cs="Arial"/>
          <w:b/>
          <w:sz w:val="20"/>
          <w:szCs w:val="20"/>
        </w:rPr>
        <w:t>Anexo V</w:t>
      </w:r>
      <w:r w:rsidRPr="00143764">
        <w:rPr>
          <w:rFonts w:ascii="Arial" w:hAnsi="Arial" w:cs="Arial"/>
          <w:sz w:val="20"/>
          <w:szCs w:val="20"/>
        </w:rPr>
        <w:tab/>
        <w:t>Modelo de Declaração de fato superveniente impeditivo de habilitação.</w:t>
      </w:r>
    </w:p>
    <w:p w:rsidR="00B17939" w:rsidRPr="00143764" w:rsidRDefault="00B17939" w:rsidP="00B17939">
      <w:pPr>
        <w:jc w:val="both"/>
        <w:rPr>
          <w:rFonts w:ascii="Arial" w:hAnsi="Arial" w:cs="Arial"/>
          <w:sz w:val="20"/>
          <w:szCs w:val="20"/>
        </w:rPr>
      </w:pPr>
      <w:r w:rsidRPr="00143764">
        <w:rPr>
          <w:rFonts w:ascii="Arial" w:hAnsi="Arial" w:cs="Arial"/>
          <w:b/>
          <w:sz w:val="20"/>
          <w:szCs w:val="20"/>
        </w:rPr>
        <w:t>Anexo VI</w:t>
      </w:r>
      <w:r w:rsidRPr="00143764">
        <w:rPr>
          <w:rFonts w:ascii="Arial" w:hAnsi="Arial" w:cs="Arial"/>
          <w:sz w:val="20"/>
          <w:szCs w:val="20"/>
        </w:rPr>
        <w:tab/>
        <w:t>Modelo de Declaração de inexistência de empregado menor no quadro da empresa.</w:t>
      </w:r>
    </w:p>
    <w:p w:rsidR="00B17939" w:rsidRPr="00143764" w:rsidRDefault="00B17939" w:rsidP="00B17939">
      <w:pPr>
        <w:jc w:val="both"/>
        <w:rPr>
          <w:rFonts w:ascii="Arial" w:hAnsi="Arial" w:cs="Arial"/>
          <w:sz w:val="20"/>
          <w:szCs w:val="20"/>
        </w:rPr>
      </w:pPr>
      <w:r w:rsidRPr="00143764">
        <w:rPr>
          <w:rFonts w:ascii="Arial" w:hAnsi="Arial" w:cs="Arial"/>
          <w:b/>
          <w:sz w:val="20"/>
          <w:szCs w:val="20"/>
        </w:rPr>
        <w:lastRenderedPageBreak/>
        <w:t>Anexo VII</w:t>
      </w:r>
      <w:r w:rsidRPr="00143764">
        <w:rPr>
          <w:rFonts w:ascii="Arial" w:hAnsi="Arial" w:cs="Arial"/>
          <w:sz w:val="20"/>
          <w:szCs w:val="20"/>
        </w:rPr>
        <w:tab/>
        <w:t>Modelo de Carta-Proposta para Fornecimento do Objeto do Edital.</w:t>
      </w:r>
    </w:p>
    <w:p w:rsidR="00B17939" w:rsidRPr="00143764" w:rsidRDefault="00B17939" w:rsidP="00B17939">
      <w:pPr>
        <w:jc w:val="both"/>
        <w:rPr>
          <w:rFonts w:ascii="Arial" w:hAnsi="Arial" w:cs="Arial"/>
          <w:sz w:val="20"/>
          <w:szCs w:val="20"/>
        </w:rPr>
      </w:pPr>
      <w:r w:rsidRPr="00143764">
        <w:rPr>
          <w:rFonts w:ascii="Arial" w:hAnsi="Arial" w:cs="Arial"/>
          <w:b/>
          <w:sz w:val="20"/>
          <w:szCs w:val="20"/>
        </w:rPr>
        <w:t>Anexo VIII</w:t>
      </w:r>
      <w:r w:rsidRPr="00143764">
        <w:rPr>
          <w:rFonts w:ascii="Arial" w:hAnsi="Arial" w:cs="Arial"/>
          <w:sz w:val="20"/>
          <w:szCs w:val="20"/>
        </w:rPr>
        <w:tab/>
        <w:t>Modelo de Declaração de Microempresa e Empresa de Pequeno Porte.</w:t>
      </w:r>
    </w:p>
    <w:p w:rsidR="00B17939" w:rsidRPr="00143764" w:rsidRDefault="00B17939" w:rsidP="00B17939">
      <w:pPr>
        <w:jc w:val="both"/>
        <w:rPr>
          <w:rFonts w:ascii="Arial" w:hAnsi="Arial" w:cs="Arial"/>
          <w:sz w:val="20"/>
          <w:szCs w:val="20"/>
        </w:rPr>
      </w:pPr>
      <w:r w:rsidRPr="00143764">
        <w:rPr>
          <w:rFonts w:ascii="Arial" w:hAnsi="Arial" w:cs="Arial"/>
          <w:b/>
          <w:sz w:val="20"/>
          <w:szCs w:val="20"/>
        </w:rPr>
        <w:t>Anexo IX</w:t>
      </w:r>
      <w:r w:rsidRPr="00143764">
        <w:rPr>
          <w:rFonts w:ascii="Arial" w:hAnsi="Arial" w:cs="Arial"/>
          <w:sz w:val="20"/>
          <w:szCs w:val="20"/>
        </w:rPr>
        <w:tab/>
        <w:t>Modelo de Ficha Técnica Descritiva do Objeto.</w:t>
      </w:r>
    </w:p>
    <w:p w:rsidR="00B17939" w:rsidRPr="006E18AA" w:rsidRDefault="00B17939" w:rsidP="00B17939">
      <w:pPr>
        <w:pStyle w:val="Textopadro"/>
        <w:widowControl/>
        <w:jc w:val="both"/>
        <w:rPr>
          <w:rFonts w:ascii="Arial" w:hAnsi="Arial" w:cs="Arial"/>
          <w:color w:val="FF0000"/>
          <w:sz w:val="20"/>
          <w:lang w:val="pt-BR"/>
        </w:rPr>
      </w:pPr>
    </w:p>
    <w:p w:rsidR="00B17939" w:rsidRPr="006A14E2" w:rsidRDefault="00B17939" w:rsidP="00B17939">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B17939" w:rsidRPr="006A14E2" w:rsidRDefault="00B17939" w:rsidP="00B17939">
      <w:pPr>
        <w:pStyle w:val="Textopadro"/>
        <w:widowControl/>
        <w:jc w:val="both"/>
        <w:rPr>
          <w:rFonts w:ascii="Arial" w:hAnsi="Arial" w:cs="Arial"/>
          <w:b/>
          <w:sz w:val="20"/>
          <w:lang w:val="pt-BR"/>
        </w:rPr>
      </w:pPr>
    </w:p>
    <w:p w:rsidR="00B17939" w:rsidRPr="006A14E2" w:rsidRDefault="00B17939" w:rsidP="00B17939">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B17939" w:rsidRPr="006A14E2" w:rsidRDefault="00B17939" w:rsidP="00B17939">
      <w:pPr>
        <w:pStyle w:val="Textopadro"/>
        <w:widowControl/>
        <w:tabs>
          <w:tab w:val="left" w:pos="709"/>
        </w:tabs>
        <w:ind w:left="709" w:hanging="709"/>
        <w:jc w:val="both"/>
        <w:rPr>
          <w:rFonts w:ascii="Arial" w:hAnsi="Arial" w:cs="Arial"/>
          <w:sz w:val="20"/>
          <w:lang w:val="pt-BR"/>
        </w:rPr>
      </w:pPr>
    </w:p>
    <w:p w:rsidR="00B17939" w:rsidRPr="006A14E2" w:rsidRDefault="00B17939" w:rsidP="00B17939">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B17939" w:rsidRPr="006A14E2" w:rsidRDefault="00B17939" w:rsidP="00B17939">
      <w:pPr>
        <w:pStyle w:val="Textopadro"/>
        <w:widowControl/>
        <w:tabs>
          <w:tab w:val="left" w:pos="709"/>
        </w:tabs>
        <w:ind w:left="709" w:hanging="709"/>
        <w:jc w:val="both"/>
        <w:rPr>
          <w:rFonts w:ascii="Arial" w:hAnsi="Arial" w:cs="Arial"/>
          <w:sz w:val="20"/>
          <w:lang w:val="pt-BR"/>
        </w:rPr>
      </w:pPr>
    </w:p>
    <w:p w:rsidR="00B17939" w:rsidRPr="006A14E2" w:rsidRDefault="00B17939" w:rsidP="00B17939">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B17939" w:rsidRDefault="00B17939" w:rsidP="00B17939">
      <w:pPr>
        <w:jc w:val="both"/>
        <w:rPr>
          <w:rFonts w:ascii="Arial" w:hAnsi="Arial" w:cs="Arial"/>
          <w:color w:val="FF0000"/>
          <w:sz w:val="20"/>
          <w:szCs w:val="20"/>
        </w:rPr>
      </w:pPr>
    </w:p>
    <w:p w:rsidR="00B17939" w:rsidRPr="00096A1F" w:rsidRDefault="00B17939" w:rsidP="00B17939">
      <w:pPr>
        <w:jc w:val="both"/>
        <w:rPr>
          <w:rFonts w:ascii="Arial" w:hAnsi="Arial" w:cs="Arial"/>
          <w:sz w:val="20"/>
          <w:szCs w:val="20"/>
        </w:rPr>
      </w:pPr>
      <w:r w:rsidRPr="00096A1F">
        <w:rPr>
          <w:rFonts w:ascii="Arial" w:hAnsi="Arial" w:cs="Arial"/>
          <w:sz w:val="20"/>
          <w:szCs w:val="20"/>
        </w:rPr>
        <w:t xml:space="preserve">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B17939" w:rsidRPr="00096A1F" w:rsidRDefault="00B17939" w:rsidP="00B17939">
      <w:pPr>
        <w:jc w:val="both"/>
        <w:rPr>
          <w:rFonts w:ascii="Arial" w:hAnsi="Arial" w:cs="Arial"/>
          <w:sz w:val="20"/>
          <w:szCs w:val="20"/>
        </w:rPr>
      </w:pPr>
    </w:p>
    <w:p w:rsidR="00B17939" w:rsidRPr="006A14E2" w:rsidRDefault="00B17939" w:rsidP="00B17939">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B17939" w:rsidRPr="006A14E2" w:rsidRDefault="00B17939" w:rsidP="00B17939">
      <w:pPr>
        <w:tabs>
          <w:tab w:val="num" w:pos="1086"/>
        </w:tabs>
        <w:ind w:left="709"/>
        <w:jc w:val="both"/>
        <w:rPr>
          <w:rFonts w:ascii="Arial" w:hAnsi="Arial" w:cs="Arial"/>
          <w:b/>
          <w:snapToGrid w:val="0"/>
          <w:sz w:val="20"/>
          <w:szCs w:val="20"/>
        </w:rPr>
      </w:pPr>
    </w:p>
    <w:p w:rsidR="00B17939" w:rsidRPr="008E7AE8" w:rsidRDefault="00B17939" w:rsidP="00B17939">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B17939" w:rsidRDefault="00B17939" w:rsidP="00B17939">
      <w:pPr>
        <w:pStyle w:val="Textopadro"/>
        <w:widowControl/>
        <w:tabs>
          <w:tab w:val="left" w:pos="709"/>
        </w:tabs>
        <w:jc w:val="both"/>
        <w:rPr>
          <w:rFonts w:ascii="Arial" w:hAnsi="Arial" w:cs="Arial"/>
          <w:sz w:val="20"/>
          <w:lang w:val="pt-BR"/>
        </w:rPr>
      </w:pPr>
    </w:p>
    <w:p w:rsidR="00B17939" w:rsidRDefault="00B17939" w:rsidP="00B17939">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B17939" w:rsidRDefault="00B17939" w:rsidP="00B17939">
      <w:pPr>
        <w:jc w:val="both"/>
        <w:rPr>
          <w:rFonts w:ascii="Arial" w:hAnsi="Arial" w:cs="Arial"/>
          <w:sz w:val="20"/>
          <w:szCs w:val="20"/>
        </w:rPr>
      </w:pPr>
    </w:p>
    <w:p w:rsidR="00B17939" w:rsidRPr="003823C4" w:rsidRDefault="00B17939" w:rsidP="00B17939">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B17939" w:rsidRDefault="00B17939" w:rsidP="00B17939">
      <w:pPr>
        <w:ind w:left="708"/>
        <w:jc w:val="both"/>
        <w:rPr>
          <w:rFonts w:ascii="Arial" w:hAnsi="Arial" w:cs="Arial"/>
          <w:sz w:val="20"/>
          <w:szCs w:val="20"/>
        </w:rPr>
      </w:pPr>
    </w:p>
    <w:p w:rsidR="00B17939" w:rsidRPr="003823C4" w:rsidRDefault="00B17939" w:rsidP="00B17939">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B17939" w:rsidRPr="003823C4" w:rsidRDefault="00B17939" w:rsidP="00B17939">
      <w:pPr>
        <w:ind w:left="708"/>
        <w:jc w:val="both"/>
        <w:rPr>
          <w:rFonts w:ascii="Arial" w:hAnsi="Arial" w:cs="Arial"/>
          <w:sz w:val="20"/>
          <w:szCs w:val="20"/>
        </w:rPr>
      </w:pPr>
    </w:p>
    <w:p w:rsidR="00B17939" w:rsidRPr="003823C4" w:rsidRDefault="00B17939" w:rsidP="00B17939">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B17939" w:rsidRDefault="00B17939" w:rsidP="00B17939">
      <w:pPr>
        <w:ind w:left="708"/>
        <w:jc w:val="both"/>
        <w:rPr>
          <w:rFonts w:ascii="Arial" w:hAnsi="Arial" w:cs="Arial"/>
          <w:sz w:val="20"/>
          <w:szCs w:val="20"/>
        </w:rPr>
      </w:pPr>
    </w:p>
    <w:p w:rsidR="00B17939" w:rsidRPr="003823C4" w:rsidRDefault="00B17939" w:rsidP="00B17939">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B17939" w:rsidRDefault="00B17939" w:rsidP="00B17939">
      <w:pPr>
        <w:ind w:firstLine="708"/>
        <w:jc w:val="both"/>
        <w:rPr>
          <w:rFonts w:ascii="Arial" w:hAnsi="Arial" w:cs="Arial"/>
          <w:sz w:val="20"/>
          <w:szCs w:val="20"/>
        </w:rPr>
      </w:pPr>
    </w:p>
    <w:p w:rsidR="00B17939" w:rsidRPr="003823C4" w:rsidRDefault="00B17939" w:rsidP="00B17939">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B17939" w:rsidRPr="003823C4" w:rsidRDefault="00B17939" w:rsidP="00B17939">
      <w:pPr>
        <w:jc w:val="both"/>
        <w:rPr>
          <w:rFonts w:ascii="Arial" w:hAnsi="Arial" w:cs="Arial"/>
          <w:sz w:val="20"/>
          <w:szCs w:val="20"/>
        </w:rPr>
      </w:pPr>
    </w:p>
    <w:p w:rsidR="00B17939" w:rsidRPr="003823C4" w:rsidRDefault="00B17939" w:rsidP="00B17939">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B17939" w:rsidRDefault="00B17939" w:rsidP="00B17939">
      <w:pPr>
        <w:ind w:firstLine="708"/>
        <w:jc w:val="both"/>
        <w:rPr>
          <w:rFonts w:ascii="Arial" w:hAnsi="Arial" w:cs="Arial"/>
          <w:sz w:val="20"/>
          <w:szCs w:val="20"/>
        </w:rPr>
      </w:pPr>
    </w:p>
    <w:p w:rsidR="00B17939" w:rsidRPr="003823C4" w:rsidRDefault="00B17939" w:rsidP="00B17939">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B17939" w:rsidRDefault="00B17939" w:rsidP="00B17939">
      <w:pPr>
        <w:ind w:left="708"/>
        <w:jc w:val="both"/>
        <w:rPr>
          <w:rFonts w:ascii="Arial" w:hAnsi="Arial" w:cs="Arial"/>
          <w:sz w:val="20"/>
          <w:szCs w:val="20"/>
        </w:rPr>
      </w:pPr>
    </w:p>
    <w:p w:rsidR="00B17939" w:rsidRPr="003823C4" w:rsidRDefault="00B17939" w:rsidP="00B17939">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B17939" w:rsidRPr="003823C4" w:rsidRDefault="00B17939" w:rsidP="00B17939">
      <w:pPr>
        <w:jc w:val="both"/>
        <w:rPr>
          <w:rFonts w:ascii="Arial" w:hAnsi="Arial" w:cs="Arial"/>
          <w:sz w:val="20"/>
          <w:szCs w:val="20"/>
        </w:rPr>
      </w:pPr>
    </w:p>
    <w:p w:rsidR="00B17939" w:rsidRPr="006A14E2" w:rsidRDefault="00B17939" w:rsidP="00B17939">
      <w:pPr>
        <w:jc w:val="both"/>
        <w:rPr>
          <w:rFonts w:ascii="Arial" w:hAnsi="Arial" w:cs="Arial"/>
          <w:sz w:val="20"/>
          <w:szCs w:val="20"/>
        </w:rPr>
      </w:pPr>
      <w:r>
        <w:rPr>
          <w:rFonts w:ascii="Arial" w:hAnsi="Arial" w:cs="Arial"/>
          <w:sz w:val="20"/>
          <w:szCs w:val="20"/>
        </w:rPr>
        <w:t xml:space="preserve">03.04. </w:t>
      </w:r>
      <w:r w:rsidRPr="00AA3319">
        <w:rPr>
          <w:rFonts w:ascii="Arial" w:hAnsi="Arial" w:cs="Arial"/>
          <w:sz w:val="20"/>
          <w:szCs w:val="20"/>
        </w:rPr>
        <w:t>Para participar do Pregão, o interessado deverá previamente se credenciar junto à Bolsa Brasileira de Mercadorias, no prazo estabelecido em regulamento da provedora do sistema, com a apresentação do seguinte documento:</w:t>
      </w:r>
    </w:p>
    <w:p w:rsidR="00B17939" w:rsidRPr="006A14E2" w:rsidRDefault="00B17939" w:rsidP="00B17939">
      <w:pPr>
        <w:jc w:val="both"/>
        <w:rPr>
          <w:rFonts w:ascii="Arial" w:hAnsi="Arial" w:cs="Arial"/>
          <w:sz w:val="20"/>
          <w:szCs w:val="20"/>
        </w:rPr>
      </w:pPr>
    </w:p>
    <w:p w:rsidR="00B17939" w:rsidRPr="00C125F8" w:rsidRDefault="00B17939" w:rsidP="00B17939">
      <w:pPr>
        <w:ind w:left="708" w:right="27"/>
        <w:jc w:val="both"/>
        <w:rPr>
          <w:rFonts w:ascii="Arial" w:hAnsi="Arial" w:cs="Arial"/>
          <w:b/>
          <w:sz w:val="20"/>
          <w:szCs w:val="20"/>
        </w:rPr>
      </w:pPr>
      <w:r w:rsidRPr="00D944F0">
        <w:rPr>
          <w:rFonts w:ascii="Arial" w:hAnsi="Arial" w:cs="Arial"/>
          <w:bCs/>
          <w:sz w:val="20"/>
          <w:szCs w:val="20"/>
        </w:rPr>
        <w:t xml:space="preserve">a)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B17939" w:rsidRPr="00C125F8" w:rsidRDefault="00B17939" w:rsidP="00B17939">
      <w:pPr>
        <w:ind w:left="708"/>
        <w:jc w:val="both"/>
        <w:rPr>
          <w:rFonts w:ascii="Arial" w:hAnsi="Arial" w:cs="Arial"/>
          <w:b/>
          <w:bCs/>
          <w:sz w:val="20"/>
          <w:szCs w:val="20"/>
        </w:rPr>
      </w:pPr>
    </w:p>
    <w:p w:rsidR="00B17939" w:rsidRPr="00274F58" w:rsidRDefault="00B17939" w:rsidP="00B17939">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B17939" w:rsidRDefault="00B17939" w:rsidP="00B17939">
      <w:pPr>
        <w:jc w:val="both"/>
        <w:rPr>
          <w:rFonts w:ascii="Arial" w:hAnsi="Arial" w:cs="Arial"/>
          <w:sz w:val="20"/>
          <w:szCs w:val="20"/>
        </w:rPr>
      </w:pPr>
    </w:p>
    <w:p w:rsidR="00B17939" w:rsidRPr="006A14E2" w:rsidRDefault="00B17939" w:rsidP="00B17939">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B17939" w:rsidRPr="006A14E2" w:rsidRDefault="00B17939" w:rsidP="00B17939">
      <w:pPr>
        <w:jc w:val="both"/>
        <w:rPr>
          <w:rFonts w:ascii="Arial" w:hAnsi="Arial" w:cs="Arial"/>
          <w:sz w:val="20"/>
          <w:szCs w:val="20"/>
        </w:rPr>
      </w:pPr>
    </w:p>
    <w:p w:rsidR="00B17939" w:rsidRPr="006A14E2" w:rsidRDefault="00B17939" w:rsidP="00B17939">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B17939" w:rsidRDefault="00B17939" w:rsidP="00B17939">
      <w:pPr>
        <w:pStyle w:val="WW-Recuodecorpodetexto3"/>
        <w:ind w:left="0" w:right="-48" w:firstLine="0"/>
        <w:rPr>
          <w:rFonts w:ascii="Verdana" w:hAnsi="Verdana" w:cstheme="minorHAnsi"/>
          <w:sz w:val="20"/>
        </w:rPr>
      </w:pPr>
    </w:p>
    <w:p w:rsidR="00B17939" w:rsidRPr="00415163" w:rsidRDefault="00B17939" w:rsidP="00B17939">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B17939" w:rsidRPr="00415163" w:rsidRDefault="00B17939" w:rsidP="00B17939">
      <w:pPr>
        <w:pStyle w:val="Textopadro"/>
        <w:widowControl/>
        <w:tabs>
          <w:tab w:val="left" w:pos="567"/>
        </w:tabs>
        <w:jc w:val="both"/>
        <w:rPr>
          <w:rFonts w:ascii="Arial" w:hAnsi="Arial" w:cs="Arial"/>
          <w:bCs/>
          <w:sz w:val="20"/>
          <w:lang w:val="pt-BR"/>
        </w:rPr>
      </w:pPr>
    </w:p>
    <w:p w:rsidR="00B17939" w:rsidRPr="00695897" w:rsidRDefault="00B17939" w:rsidP="00B17939">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B17939" w:rsidRPr="00695897" w:rsidRDefault="00B17939" w:rsidP="00B17939">
      <w:pPr>
        <w:ind w:right="27"/>
        <w:jc w:val="both"/>
        <w:rPr>
          <w:rFonts w:ascii="Arial" w:eastAsia="Times New Roman" w:hAnsi="Arial" w:cs="Arial"/>
          <w:bCs/>
          <w:snapToGrid w:val="0"/>
          <w:sz w:val="20"/>
          <w:szCs w:val="20"/>
          <w:lang w:eastAsia="pt-BR"/>
        </w:rPr>
      </w:pPr>
    </w:p>
    <w:p w:rsidR="00B17939" w:rsidRDefault="00B17939" w:rsidP="00B17939">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por 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B17939" w:rsidRPr="001745A0" w:rsidRDefault="00B17939" w:rsidP="00B17939">
      <w:pPr>
        <w:ind w:right="27"/>
        <w:jc w:val="both"/>
        <w:rPr>
          <w:rFonts w:ascii="Arial" w:eastAsia="Times New Roman" w:hAnsi="Arial" w:cs="Arial"/>
          <w:bCs/>
          <w:snapToGrid w:val="0"/>
          <w:sz w:val="20"/>
          <w:szCs w:val="20"/>
          <w:lang w:eastAsia="pt-BR"/>
        </w:rPr>
      </w:pPr>
    </w:p>
    <w:p w:rsidR="00B17939" w:rsidRPr="00695897" w:rsidRDefault="00B17939" w:rsidP="00B17939">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B17939" w:rsidRPr="00695897" w:rsidRDefault="00B17939" w:rsidP="00B17939">
      <w:pPr>
        <w:ind w:right="27"/>
        <w:jc w:val="both"/>
        <w:rPr>
          <w:rFonts w:ascii="Arial" w:eastAsia="Times New Roman" w:hAnsi="Arial" w:cs="Arial"/>
          <w:bCs/>
          <w:snapToGrid w:val="0"/>
          <w:sz w:val="20"/>
          <w:szCs w:val="20"/>
          <w:lang w:eastAsia="pt-BR"/>
        </w:rPr>
      </w:pPr>
    </w:p>
    <w:p w:rsidR="00B17939" w:rsidRPr="00415163" w:rsidRDefault="00B17939" w:rsidP="00B17939">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B17939" w:rsidRDefault="00B17939" w:rsidP="00B17939">
      <w:pPr>
        <w:pStyle w:val="Textopadro"/>
        <w:widowControl/>
        <w:jc w:val="both"/>
        <w:rPr>
          <w:rFonts w:ascii="Arial" w:hAnsi="Arial" w:cs="Arial"/>
          <w:b/>
          <w:sz w:val="20"/>
          <w:lang w:val="pt-BR"/>
        </w:rPr>
      </w:pPr>
    </w:p>
    <w:p w:rsidR="00B17939" w:rsidRPr="00415163" w:rsidRDefault="00B17939" w:rsidP="00B17939">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B17939" w:rsidRDefault="00B17939" w:rsidP="00B17939">
      <w:pPr>
        <w:pStyle w:val="Textopadro"/>
        <w:widowControl/>
        <w:jc w:val="both"/>
        <w:rPr>
          <w:rFonts w:ascii="Arial" w:hAnsi="Arial" w:cs="Arial"/>
          <w:sz w:val="20"/>
          <w:lang w:val="pt-BR"/>
        </w:rPr>
      </w:pPr>
    </w:p>
    <w:p w:rsidR="00B17939" w:rsidRPr="00415163" w:rsidRDefault="00B17939" w:rsidP="00B17939">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B17939" w:rsidRPr="00415163" w:rsidRDefault="00B17939" w:rsidP="00B17939">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B17939" w:rsidRPr="00690648" w:rsidRDefault="00B17939" w:rsidP="00B17939">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lastRenderedPageBreak/>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B17939" w:rsidRPr="00690648" w:rsidRDefault="00B17939" w:rsidP="00B17939">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B17939" w:rsidRPr="00415163" w:rsidRDefault="00B17939" w:rsidP="00B17939">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B17939" w:rsidRDefault="00B17939" w:rsidP="00B17939">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B17939" w:rsidRPr="00415163" w:rsidRDefault="00B17939" w:rsidP="00B17939">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B17939" w:rsidRDefault="00B17939" w:rsidP="00B17939">
      <w:pPr>
        <w:pStyle w:val="Recuodecorpodetexto"/>
        <w:spacing w:after="0"/>
        <w:ind w:left="0"/>
        <w:jc w:val="both"/>
        <w:rPr>
          <w:rFonts w:ascii="Arial" w:hAnsi="Arial" w:cs="Arial"/>
          <w:b/>
          <w:sz w:val="20"/>
          <w:szCs w:val="20"/>
        </w:rPr>
      </w:pPr>
    </w:p>
    <w:p w:rsidR="00B17939" w:rsidRPr="00415163" w:rsidRDefault="00B17939" w:rsidP="00B17939">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B17939" w:rsidRPr="00415163" w:rsidRDefault="00B17939" w:rsidP="00B17939">
      <w:pPr>
        <w:pStyle w:val="Recuodecorpodetexto"/>
        <w:spacing w:after="0"/>
        <w:ind w:left="0"/>
        <w:jc w:val="both"/>
        <w:rPr>
          <w:rFonts w:ascii="Arial" w:hAnsi="Arial" w:cs="Arial"/>
          <w:sz w:val="20"/>
          <w:szCs w:val="20"/>
        </w:rPr>
      </w:pPr>
    </w:p>
    <w:p w:rsidR="00B17939" w:rsidRPr="00415163" w:rsidRDefault="00B17939" w:rsidP="00B17939">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Pr>
          <w:rFonts w:ascii="Arial" w:hAnsi="Arial" w:cs="Arial"/>
          <w:sz w:val="20"/>
          <w:szCs w:val="20"/>
        </w:rPr>
        <w:t xml:space="preserve">nº. </w:t>
      </w:r>
      <w:r w:rsidRPr="00415163">
        <w:rPr>
          <w:rFonts w:ascii="Arial" w:hAnsi="Arial" w:cs="Arial"/>
          <w:sz w:val="20"/>
          <w:szCs w:val="20"/>
        </w:rPr>
        <w:t>5.313/2006.</w:t>
      </w:r>
    </w:p>
    <w:p w:rsidR="00B17939" w:rsidRPr="00415163" w:rsidRDefault="00B17939" w:rsidP="00B17939">
      <w:pPr>
        <w:jc w:val="both"/>
        <w:rPr>
          <w:rFonts w:ascii="Arial" w:hAnsi="Arial" w:cs="Arial"/>
          <w:sz w:val="20"/>
          <w:szCs w:val="20"/>
        </w:rPr>
      </w:pPr>
    </w:p>
    <w:p w:rsidR="00B17939" w:rsidRPr="00415163" w:rsidRDefault="00B17939" w:rsidP="00B17939">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B17939" w:rsidRPr="00415163" w:rsidRDefault="00B17939" w:rsidP="00B17939">
      <w:pPr>
        <w:pStyle w:val="Textopadro"/>
        <w:widowControl/>
        <w:jc w:val="both"/>
        <w:rPr>
          <w:rFonts w:ascii="Arial" w:hAnsi="Arial" w:cs="Arial"/>
          <w:sz w:val="20"/>
          <w:lang w:val="pt-BR"/>
        </w:rPr>
      </w:pPr>
    </w:p>
    <w:p w:rsidR="00B17939" w:rsidRPr="00415163" w:rsidRDefault="00B17939" w:rsidP="00B17939">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B17939" w:rsidRPr="00415163" w:rsidRDefault="00B17939" w:rsidP="00B17939">
      <w:pPr>
        <w:pStyle w:val="Textopadro"/>
        <w:widowControl/>
        <w:jc w:val="both"/>
        <w:rPr>
          <w:rFonts w:ascii="Arial" w:hAnsi="Arial" w:cs="Arial"/>
          <w:bCs/>
          <w:sz w:val="20"/>
          <w:lang w:val="pt-BR"/>
        </w:rPr>
      </w:pPr>
    </w:p>
    <w:p w:rsidR="00B17939" w:rsidRPr="00415163" w:rsidRDefault="00B17939" w:rsidP="00B17939">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B17939" w:rsidRPr="00415163" w:rsidRDefault="00B17939" w:rsidP="00B17939">
      <w:pPr>
        <w:pStyle w:val="Textopadro"/>
        <w:widowControl/>
        <w:jc w:val="both"/>
        <w:rPr>
          <w:rFonts w:ascii="Arial" w:hAnsi="Arial" w:cs="Arial"/>
          <w:bCs/>
          <w:sz w:val="20"/>
          <w:lang w:val="pt-BR"/>
        </w:rPr>
      </w:pPr>
    </w:p>
    <w:p w:rsidR="00B17939" w:rsidRPr="00274F58" w:rsidRDefault="00B17939" w:rsidP="00B17939">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B17939" w:rsidRPr="003F6938" w:rsidRDefault="00B17939" w:rsidP="00B17939">
      <w:pPr>
        <w:pStyle w:val="Textopadro"/>
        <w:widowControl/>
        <w:tabs>
          <w:tab w:val="left" w:pos="709"/>
        </w:tabs>
        <w:jc w:val="both"/>
        <w:rPr>
          <w:rFonts w:ascii="Arial" w:hAnsi="Arial" w:cs="Arial"/>
          <w:sz w:val="20"/>
          <w:lang w:val="pt-BR"/>
        </w:rPr>
      </w:pPr>
    </w:p>
    <w:p w:rsidR="00B17939" w:rsidRPr="003F6938" w:rsidRDefault="00B17939" w:rsidP="00B17939">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B17939" w:rsidRPr="003F6938" w:rsidRDefault="00B17939" w:rsidP="00B17939">
      <w:pPr>
        <w:pStyle w:val="Recuodecorpodetexto"/>
        <w:spacing w:after="0"/>
        <w:ind w:left="0"/>
        <w:jc w:val="both"/>
        <w:rPr>
          <w:rFonts w:ascii="Arial" w:hAnsi="Arial" w:cs="Arial"/>
          <w:sz w:val="20"/>
          <w:szCs w:val="20"/>
        </w:rPr>
      </w:pPr>
    </w:p>
    <w:p w:rsidR="00B17939" w:rsidRPr="00415163" w:rsidRDefault="00B17939" w:rsidP="00B17939">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B17939" w:rsidRPr="00415163" w:rsidRDefault="00B17939" w:rsidP="00B17939">
      <w:pPr>
        <w:pStyle w:val="Textopadro"/>
        <w:widowControl/>
        <w:tabs>
          <w:tab w:val="left" w:pos="709"/>
        </w:tabs>
        <w:jc w:val="both"/>
        <w:rPr>
          <w:rFonts w:ascii="Arial" w:hAnsi="Arial" w:cs="Arial"/>
          <w:sz w:val="20"/>
          <w:lang w:val="pt-BR"/>
        </w:rPr>
      </w:pPr>
    </w:p>
    <w:p w:rsidR="00B17939" w:rsidRPr="00415163" w:rsidRDefault="00B17939" w:rsidP="00B17939">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B17939" w:rsidRPr="00415163" w:rsidRDefault="00B17939" w:rsidP="00B17939">
      <w:pPr>
        <w:pStyle w:val="Textopadro"/>
        <w:widowControl/>
        <w:tabs>
          <w:tab w:val="left" w:pos="709"/>
        </w:tabs>
        <w:ind w:left="709" w:hanging="709"/>
        <w:jc w:val="both"/>
        <w:rPr>
          <w:rFonts w:ascii="Arial" w:hAnsi="Arial" w:cs="Arial"/>
          <w:sz w:val="20"/>
          <w:lang w:val="pt-BR"/>
        </w:rPr>
      </w:pPr>
    </w:p>
    <w:p w:rsidR="00B17939" w:rsidRPr="00415163" w:rsidRDefault="00B17939" w:rsidP="00B17939">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B17939" w:rsidRPr="00415163" w:rsidRDefault="00B17939" w:rsidP="00B17939">
      <w:pPr>
        <w:pStyle w:val="Textopadro"/>
        <w:widowControl/>
        <w:jc w:val="both"/>
        <w:rPr>
          <w:rFonts w:ascii="Arial" w:hAnsi="Arial" w:cs="Arial"/>
          <w:sz w:val="20"/>
          <w:lang w:val="pt-BR"/>
        </w:rPr>
      </w:pPr>
    </w:p>
    <w:p w:rsidR="00B17939" w:rsidRPr="00415163" w:rsidRDefault="00B17939" w:rsidP="00B17939">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B17939" w:rsidRDefault="00B17939" w:rsidP="00B17939">
      <w:pPr>
        <w:pStyle w:val="Textopadro"/>
        <w:widowControl/>
        <w:tabs>
          <w:tab w:val="left" w:pos="705"/>
        </w:tabs>
        <w:jc w:val="both"/>
        <w:rPr>
          <w:rFonts w:ascii="Arial" w:hAnsi="Arial" w:cs="Arial"/>
          <w:sz w:val="20"/>
          <w:lang w:val="pt-BR"/>
        </w:rPr>
      </w:pPr>
    </w:p>
    <w:p w:rsidR="00B17939" w:rsidRPr="00415163" w:rsidRDefault="00B17939" w:rsidP="00B17939">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B17939" w:rsidRDefault="00B17939" w:rsidP="00B17939">
      <w:pPr>
        <w:pStyle w:val="Textopadro"/>
        <w:widowControl/>
        <w:jc w:val="both"/>
        <w:rPr>
          <w:rFonts w:ascii="Arial" w:hAnsi="Arial" w:cs="Arial"/>
          <w:bCs/>
          <w:color w:val="000000"/>
          <w:sz w:val="20"/>
          <w:lang w:val="pt-BR"/>
        </w:rPr>
      </w:pPr>
    </w:p>
    <w:p w:rsidR="00B17939" w:rsidRPr="00415163" w:rsidRDefault="00B17939" w:rsidP="00B17939">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B17939" w:rsidRPr="00415163" w:rsidRDefault="00B17939" w:rsidP="00B17939">
      <w:pPr>
        <w:pStyle w:val="Textopadro"/>
        <w:widowControl/>
        <w:jc w:val="both"/>
        <w:rPr>
          <w:rFonts w:ascii="Arial" w:hAnsi="Arial" w:cs="Arial"/>
          <w:sz w:val="20"/>
          <w:lang w:val="pt-BR"/>
        </w:rPr>
      </w:pPr>
    </w:p>
    <w:p w:rsidR="00B17939" w:rsidRPr="00415163" w:rsidRDefault="00B17939" w:rsidP="00B17939">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7D5A0D">
        <w:rPr>
          <w:rFonts w:ascii="Arial" w:hAnsi="Arial" w:cs="Arial"/>
          <w:b/>
          <w:sz w:val="20"/>
          <w:u w:val="single"/>
          <w:lang w:val="pt-BR"/>
        </w:rPr>
        <w:t xml:space="preserve">O sistema </w:t>
      </w:r>
      <w:r w:rsidRPr="007D5A0D">
        <w:rPr>
          <w:rFonts w:ascii="Arial" w:hAnsi="Arial" w:cs="Arial"/>
          <w:b/>
          <w:bCs/>
          <w:sz w:val="20"/>
          <w:u w:val="single"/>
          <w:lang w:val="pt-BR"/>
        </w:rPr>
        <w:t>não identificará</w:t>
      </w:r>
      <w:r w:rsidRPr="007D5A0D">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B17939" w:rsidRPr="00415163" w:rsidRDefault="00B17939" w:rsidP="00B17939">
      <w:pPr>
        <w:jc w:val="both"/>
        <w:rPr>
          <w:rFonts w:ascii="Arial" w:hAnsi="Arial" w:cs="Arial"/>
          <w:sz w:val="20"/>
          <w:szCs w:val="20"/>
        </w:rPr>
      </w:pPr>
    </w:p>
    <w:p w:rsidR="00B17939" w:rsidRPr="00415163" w:rsidRDefault="00B17939" w:rsidP="00B17939">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B17939" w:rsidRDefault="00B17939" w:rsidP="00B17939">
      <w:pPr>
        <w:pStyle w:val="Textopadro"/>
        <w:widowControl/>
        <w:jc w:val="both"/>
        <w:rPr>
          <w:rFonts w:ascii="Arial" w:hAnsi="Arial" w:cs="Arial"/>
          <w:sz w:val="20"/>
          <w:lang w:val="pt-BR"/>
        </w:rPr>
      </w:pPr>
    </w:p>
    <w:p w:rsidR="00B17939" w:rsidRPr="00636673" w:rsidRDefault="00B17939" w:rsidP="00B17939">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B17939" w:rsidRPr="00415163" w:rsidRDefault="00B17939" w:rsidP="00B17939">
      <w:pPr>
        <w:pStyle w:val="Textopadro"/>
        <w:widowControl/>
        <w:ind w:left="709" w:hanging="709"/>
        <w:jc w:val="both"/>
        <w:rPr>
          <w:rFonts w:ascii="Arial" w:hAnsi="Arial" w:cs="Arial"/>
          <w:sz w:val="20"/>
          <w:lang w:val="pt-BR"/>
        </w:rPr>
      </w:pPr>
    </w:p>
    <w:p w:rsidR="00B17939" w:rsidRDefault="00B17939" w:rsidP="00B17939">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B17939" w:rsidRPr="00B753F3" w:rsidRDefault="00B17939" w:rsidP="00B17939">
      <w:pPr>
        <w:pStyle w:val="Textopadro"/>
        <w:widowControl/>
        <w:jc w:val="both"/>
        <w:rPr>
          <w:rFonts w:ascii="Arial" w:hAnsi="Arial" w:cs="Arial"/>
          <w:sz w:val="20"/>
          <w:lang w:val="pt-BR"/>
        </w:rPr>
      </w:pPr>
    </w:p>
    <w:p w:rsidR="00B17939" w:rsidRPr="00B753F3" w:rsidRDefault="00B17939" w:rsidP="00B17939">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B17939" w:rsidRDefault="00B17939" w:rsidP="00B17939">
      <w:pPr>
        <w:pStyle w:val="Textopadro"/>
        <w:widowControl/>
        <w:jc w:val="both"/>
        <w:rPr>
          <w:rFonts w:ascii="Arial" w:hAnsi="Arial" w:cs="Arial"/>
          <w:sz w:val="20"/>
          <w:lang w:val="pt-BR"/>
        </w:rPr>
      </w:pPr>
    </w:p>
    <w:p w:rsidR="00B17939" w:rsidRPr="00B753F3" w:rsidRDefault="00B17939" w:rsidP="00B17939">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B17939" w:rsidRPr="00B753F3" w:rsidRDefault="00B17939" w:rsidP="00B17939">
      <w:pPr>
        <w:pStyle w:val="Textopadro"/>
        <w:widowControl/>
        <w:jc w:val="both"/>
        <w:rPr>
          <w:rFonts w:ascii="Arial" w:hAnsi="Arial" w:cs="Arial"/>
          <w:sz w:val="20"/>
          <w:lang w:val="pt-BR"/>
        </w:rPr>
      </w:pPr>
    </w:p>
    <w:p w:rsidR="00B17939" w:rsidRPr="00DE222C" w:rsidRDefault="00B17939" w:rsidP="00B17939">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B17939" w:rsidRPr="00DE222C" w:rsidRDefault="00B17939" w:rsidP="00B17939">
      <w:pPr>
        <w:pStyle w:val="Textopadro"/>
        <w:widowControl/>
        <w:jc w:val="both"/>
        <w:rPr>
          <w:rFonts w:ascii="Arial" w:hAnsi="Arial" w:cs="Arial"/>
          <w:sz w:val="20"/>
          <w:lang w:val="pt-BR"/>
        </w:rPr>
      </w:pPr>
    </w:p>
    <w:p w:rsidR="00B17939" w:rsidRPr="00DE222C" w:rsidRDefault="00B17939" w:rsidP="00B17939">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 xml:space="preserve">MENOR PREÇO </w:t>
      </w:r>
      <w:r>
        <w:rPr>
          <w:rFonts w:ascii="Arial" w:hAnsi="Arial" w:cs="Arial"/>
          <w:b/>
          <w:sz w:val="20"/>
          <w:lang w:val="pt-BR"/>
        </w:rPr>
        <w:t>UNITÁRIO, POR ITEM</w:t>
      </w:r>
      <w:r>
        <w:rPr>
          <w:rFonts w:ascii="Arial" w:hAnsi="Arial" w:cs="Arial"/>
          <w:sz w:val="20"/>
          <w:lang w:val="pt-BR"/>
        </w:rPr>
        <w:t>,</w:t>
      </w:r>
      <w:r>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B17939" w:rsidRPr="00711CC6" w:rsidRDefault="00B17939" w:rsidP="00B17939">
      <w:pPr>
        <w:pStyle w:val="Textopadro"/>
        <w:widowControl/>
        <w:jc w:val="both"/>
        <w:rPr>
          <w:rFonts w:ascii="Arial" w:hAnsi="Arial" w:cs="Arial"/>
          <w:b/>
          <w:color w:val="000000" w:themeColor="text1"/>
          <w:sz w:val="20"/>
          <w:lang w:val="pt-BR"/>
        </w:rPr>
      </w:pPr>
    </w:p>
    <w:p w:rsidR="00B17939" w:rsidRPr="007935E9" w:rsidRDefault="00B17939" w:rsidP="00B17939">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B17939" w:rsidRPr="007935E9" w:rsidRDefault="00B17939" w:rsidP="00B17939">
      <w:pPr>
        <w:autoSpaceDE w:val="0"/>
        <w:autoSpaceDN w:val="0"/>
        <w:adjustRightInd w:val="0"/>
        <w:jc w:val="both"/>
        <w:rPr>
          <w:rFonts w:ascii="Arial" w:hAnsi="Arial" w:cs="Arial"/>
          <w:sz w:val="20"/>
          <w:szCs w:val="20"/>
        </w:rPr>
      </w:pPr>
    </w:p>
    <w:p w:rsidR="00B17939" w:rsidRPr="00EA137F" w:rsidRDefault="00B17939" w:rsidP="00B17939">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B17939" w:rsidRPr="00EA137F" w:rsidRDefault="00B17939" w:rsidP="00B17939">
      <w:pPr>
        <w:pStyle w:val="Textopadro"/>
        <w:widowControl/>
        <w:jc w:val="both"/>
        <w:rPr>
          <w:rFonts w:ascii="Arial" w:hAnsi="Arial" w:cs="Arial"/>
          <w:sz w:val="20"/>
          <w:lang w:val="pt-BR"/>
        </w:rPr>
      </w:pPr>
    </w:p>
    <w:p w:rsidR="00B17939" w:rsidRPr="00EA137F" w:rsidRDefault="00B17939" w:rsidP="00B17939">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B17939" w:rsidRPr="00EA137F" w:rsidRDefault="00B17939" w:rsidP="00B17939">
      <w:pPr>
        <w:pStyle w:val="WW-Recuodecorpodetexto3"/>
        <w:ind w:left="0" w:right="-48" w:firstLine="0"/>
        <w:rPr>
          <w:rFonts w:ascii="Arial" w:hAnsi="Arial" w:cs="Arial"/>
          <w:sz w:val="20"/>
        </w:rPr>
      </w:pPr>
    </w:p>
    <w:p w:rsidR="00B17939" w:rsidRDefault="00B17939" w:rsidP="00B17939">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B17939" w:rsidRPr="00EA137F" w:rsidRDefault="00B17939" w:rsidP="00B17939">
      <w:pPr>
        <w:autoSpaceDE w:val="0"/>
        <w:autoSpaceDN w:val="0"/>
        <w:adjustRightInd w:val="0"/>
        <w:jc w:val="both"/>
        <w:rPr>
          <w:rFonts w:ascii="Arial" w:hAnsi="Arial" w:cs="Arial"/>
          <w:sz w:val="20"/>
          <w:szCs w:val="20"/>
        </w:rPr>
      </w:pPr>
    </w:p>
    <w:p w:rsidR="00B17939" w:rsidRPr="00EA137F" w:rsidRDefault="00B17939" w:rsidP="00B17939">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B17939" w:rsidRPr="00EA137F" w:rsidRDefault="00B17939" w:rsidP="00B17939">
      <w:pPr>
        <w:autoSpaceDE w:val="0"/>
        <w:autoSpaceDN w:val="0"/>
        <w:adjustRightInd w:val="0"/>
        <w:jc w:val="both"/>
        <w:rPr>
          <w:rFonts w:ascii="Arial" w:hAnsi="Arial" w:cs="Arial"/>
          <w:sz w:val="20"/>
          <w:szCs w:val="20"/>
        </w:rPr>
      </w:pPr>
    </w:p>
    <w:p w:rsidR="00B17939" w:rsidRPr="00EA137F" w:rsidRDefault="00B17939" w:rsidP="00B17939">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microempresas ou empresas de pequeno porte remanescentes que porventura se enquadrem na ordem classificatória, para o exercício do mesmo direito.</w:t>
      </w:r>
    </w:p>
    <w:p w:rsidR="00B17939" w:rsidRPr="00EA137F" w:rsidRDefault="00B17939" w:rsidP="00B17939">
      <w:pPr>
        <w:autoSpaceDE w:val="0"/>
        <w:autoSpaceDN w:val="0"/>
        <w:adjustRightInd w:val="0"/>
        <w:jc w:val="both"/>
        <w:rPr>
          <w:rFonts w:ascii="Arial" w:hAnsi="Arial" w:cs="Arial"/>
          <w:sz w:val="20"/>
          <w:szCs w:val="20"/>
        </w:rPr>
      </w:pPr>
    </w:p>
    <w:p w:rsidR="00B17939" w:rsidRPr="00EA137F" w:rsidRDefault="00B17939" w:rsidP="00B17939">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B17939" w:rsidRPr="00EA137F" w:rsidRDefault="00B17939" w:rsidP="00B17939">
      <w:pPr>
        <w:autoSpaceDE w:val="0"/>
        <w:autoSpaceDN w:val="0"/>
        <w:adjustRightInd w:val="0"/>
        <w:jc w:val="both"/>
        <w:rPr>
          <w:rFonts w:ascii="Arial" w:hAnsi="Arial" w:cs="Arial"/>
          <w:sz w:val="20"/>
          <w:szCs w:val="20"/>
        </w:rPr>
      </w:pPr>
    </w:p>
    <w:p w:rsidR="00B17939" w:rsidRPr="00EA137F" w:rsidRDefault="00B17939" w:rsidP="00B17939">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B17939" w:rsidRPr="00EA137F" w:rsidRDefault="00B17939" w:rsidP="00B17939">
      <w:pPr>
        <w:autoSpaceDE w:val="0"/>
        <w:autoSpaceDN w:val="0"/>
        <w:adjustRightInd w:val="0"/>
        <w:jc w:val="both"/>
        <w:rPr>
          <w:rFonts w:ascii="Arial" w:hAnsi="Arial" w:cs="Arial"/>
          <w:sz w:val="20"/>
          <w:szCs w:val="20"/>
        </w:rPr>
      </w:pPr>
    </w:p>
    <w:p w:rsidR="00B17939" w:rsidRPr="00EA137F" w:rsidRDefault="00B17939" w:rsidP="00B17939">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B17939" w:rsidRPr="00EA137F" w:rsidRDefault="00B17939" w:rsidP="00B17939">
      <w:pPr>
        <w:autoSpaceDE w:val="0"/>
        <w:autoSpaceDN w:val="0"/>
        <w:adjustRightInd w:val="0"/>
        <w:jc w:val="both"/>
        <w:rPr>
          <w:rFonts w:ascii="Arial" w:hAnsi="Arial" w:cs="Arial"/>
          <w:sz w:val="20"/>
          <w:szCs w:val="20"/>
        </w:rPr>
      </w:pPr>
    </w:p>
    <w:p w:rsidR="00B17939" w:rsidRDefault="00B17939" w:rsidP="00B17939">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B17939" w:rsidRDefault="00B17939" w:rsidP="00B17939">
      <w:pPr>
        <w:autoSpaceDE w:val="0"/>
        <w:autoSpaceDN w:val="0"/>
        <w:adjustRightInd w:val="0"/>
        <w:jc w:val="both"/>
        <w:rPr>
          <w:rFonts w:ascii="Arial" w:hAnsi="Arial" w:cs="Arial"/>
          <w:sz w:val="20"/>
          <w:szCs w:val="20"/>
        </w:rPr>
      </w:pPr>
    </w:p>
    <w:p w:rsidR="00B17939" w:rsidRPr="003225A5" w:rsidRDefault="00B17939" w:rsidP="00B17939">
      <w:pPr>
        <w:autoSpaceDE w:val="0"/>
        <w:autoSpaceDN w:val="0"/>
        <w:adjustRightInd w:val="0"/>
        <w:jc w:val="both"/>
        <w:rPr>
          <w:rFonts w:ascii="Arial" w:hAnsi="Arial" w:cs="Arial"/>
          <w:b/>
          <w:sz w:val="20"/>
          <w:szCs w:val="20"/>
        </w:rPr>
      </w:pPr>
      <w:r w:rsidRPr="003225A5">
        <w:rPr>
          <w:rFonts w:ascii="Arial" w:hAnsi="Arial" w:cs="Arial"/>
          <w:sz w:val="20"/>
          <w:szCs w:val="20"/>
        </w:rPr>
        <w:t>07.07. O procedimento de desempate previsto neste tópico</w:t>
      </w:r>
      <w:r w:rsidRPr="003225A5">
        <w:rPr>
          <w:rFonts w:ascii="Arial" w:hAnsi="Arial" w:cs="Arial"/>
          <w:b/>
          <w:sz w:val="20"/>
          <w:szCs w:val="20"/>
        </w:rPr>
        <w:t xml:space="preserve"> </w:t>
      </w:r>
      <w:r w:rsidRPr="003225A5">
        <w:rPr>
          <w:rFonts w:ascii="Arial" w:hAnsi="Arial" w:cs="Arial"/>
          <w:sz w:val="20"/>
          <w:szCs w:val="20"/>
        </w:rPr>
        <w:t>somente será aplicado no</w:t>
      </w:r>
      <w:r w:rsidRPr="003225A5">
        <w:rPr>
          <w:rFonts w:ascii="Arial" w:hAnsi="Arial" w:cs="Arial"/>
          <w:b/>
          <w:sz w:val="20"/>
          <w:szCs w:val="20"/>
        </w:rPr>
        <w:t xml:space="preserve"> </w:t>
      </w:r>
      <w:r>
        <w:rPr>
          <w:rFonts w:ascii="Arial" w:hAnsi="Arial" w:cs="Arial"/>
          <w:b/>
          <w:sz w:val="20"/>
          <w:szCs w:val="20"/>
          <w:u w:val="single"/>
        </w:rPr>
        <w:t>Item 01 do objeto, que não é exclusivo</w:t>
      </w:r>
      <w:r w:rsidRPr="003225A5">
        <w:rPr>
          <w:rFonts w:ascii="Arial" w:hAnsi="Arial" w:cs="Arial"/>
          <w:b/>
          <w:sz w:val="20"/>
          <w:szCs w:val="20"/>
          <w:u w:val="single"/>
        </w:rPr>
        <w:t xml:space="preserve"> à participação de ME e EPP</w:t>
      </w:r>
      <w:r w:rsidRPr="003225A5">
        <w:rPr>
          <w:rFonts w:ascii="Arial" w:hAnsi="Arial" w:cs="Arial"/>
          <w:b/>
          <w:sz w:val="20"/>
          <w:szCs w:val="20"/>
        </w:rPr>
        <w:t>.</w:t>
      </w:r>
    </w:p>
    <w:p w:rsidR="00B17939" w:rsidRPr="00EA137F" w:rsidRDefault="00B17939" w:rsidP="00B17939">
      <w:pPr>
        <w:autoSpaceDE w:val="0"/>
        <w:autoSpaceDN w:val="0"/>
        <w:adjustRightInd w:val="0"/>
        <w:jc w:val="both"/>
        <w:rPr>
          <w:rFonts w:ascii="Arial" w:hAnsi="Arial" w:cs="Arial"/>
          <w:sz w:val="20"/>
          <w:szCs w:val="20"/>
        </w:rPr>
      </w:pPr>
    </w:p>
    <w:p w:rsidR="00B17939" w:rsidRPr="00457383" w:rsidRDefault="00B17939" w:rsidP="00B17939">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B17939" w:rsidRPr="00465183" w:rsidRDefault="00B17939" w:rsidP="00B17939">
      <w:pPr>
        <w:pStyle w:val="Textopadro"/>
        <w:widowControl/>
        <w:jc w:val="both"/>
        <w:rPr>
          <w:rFonts w:ascii="Arial" w:hAnsi="Arial" w:cs="Arial"/>
          <w:sz w:val="20"/>
          <w:lang w:val="pt-BR"/>
        </w:rPr>
      </w:pPr>
    </w:p>
    <w:p w:rsidR="00B17939" w:rsidRPr="00465183" w:rsidRDefault="00B17939" w:rsidP="00B17939">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DE222C">
        <w:rPr>
          <w:rFonts w:ascii="Arial" w:hAnsi="Arial" w:cs="Arial"/>
          <w:b/>
          <w:sz w:val="20"/>
          <w:lang w:val="pt-BR"/>
        </w:rPr>
        <w:t xml:space="preserve">MENOR PREÇO </w:t>
      </w:r>
      <w:r>
        <w:rPr>
          <w:rFonts w:ascii="Arial" w:hAnsi="Arial" w:cs="Arial"/>
          <w:b/>
          <w:sz w:val="20"/>
          <w:lang w:val="pt-BR"/>
        </w:rPr>
        <w:t>UNITÁRIO, POR ITEM,</w:t>
      </w:r>
      <w:r w:rsidRPr="00465183">
        <w:rPr>
          <w:rFonts w:ascii="Arial" w:hAnsi="Arial" w:cs="Arial"/>
          <w:sz w:val="20"/>
          <w:lang w:val="pt-BR"/>
        </w:rPr>
        <w:t xml:space="preserve"> observado o prazo para </w:t>
      </w:r>
      <w:r>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B17939" w:rsidRDefault="00B17939" w:rsidP="00B17939">
      <w:pPr>
        <w:pStyle w:val="Textopadro"/>
        <w:jc w:val="both"/>
        <w:rPr>
          <w:rFonts w:ascii="Arial" w:hAnsi="Arial" w:cs="Arial"/>
          <w:sz w:val="20"/>
          <w:lang w:val="pt-BR"/>
        </w:rPr>
      </w:pPr>
    </w:p>
    <w:p w:rsidR="00B17939" w:rsidRPr="00465183" w:rsidRDefault="00B17939" w:rsidP="00B17939">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B17939" w:rsidRDefault="00B17939" w:rsidP="00B17939">
      <w:pPr>
        <w:pStyle w:val="Textopadro"/>
        <w:widowControl/>
        <w:jc w:val="both"/>
        <w:rPr>
          <w:rFonts w:ascii="Arial" w:hAnsi="Arial" w:cs="Arial"/>
          <w:sz w:val="20"/>
          <w:lang w:val="pt-BR"/>
        </w:rPr>
      </w:pPr>
    </w:p>
    <w:p w:rsidR="00B17939" w:rsidRPr="009F0F85" w:rsidRDefault="00B17939" w:rsidP="00B17939">
      <w:pPr>
        <w:jc w:val="both"/>
        <w:rPr>
          <w:rFonts w:ascii="Arial" w:hAnsi="Arial" w:cs="Arial"/>
          <w:sz w:val="20"/>
        </w:rPr>
      </w:pPr>
      <w:r w:rsidRPr="009F0F85">
        <w:rPr>
          <w:rFonts w:ascii="Arial" w:hAnsi="Arial" w:cs="Arial"/>
          <w:sz w:val="20"/>
        </w:rPr>
        <w:t xml:space="preserve">08.03.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B17939" w:rsidRPr="00FF2720" w:rsidRDefault="00B17939" w:rsidP="00B17939">
      <w:pPr>
        <w:pStyle w:val="Textopadro"/>
        <w:widowControl/>
        <w:jc w:val="both"/>
        <w:rPr>
          <w:rFonts w:ascii="Arial" w:hAnsi="Arial" w:cs="Arial"/>
          <w:sz w:val="20"/>
          <w:lang w:val="pt-BR"/>
        </w:rPr>
      </w:pPr>
    </w:p>
    <w:p w:rsidR="00B17939" w:rsidRPr="00FF2720" w:rsidRDefault="00B17939" w:rsidP="00B17939">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B17939" w:rsidRPr="00465183" w:rsidRDefault="00B17939" w:rsidP="00B17939">
      <w:pPr>
        <w:pStyle w:val="Textopadro"/>
        <w:widowControl/>
        <w:jc w:val="both"/>
        <w:rPr>
          <w:rFonts w:ascii="Arial" w:hAnsi="Arial" w:cs="Arial"/>
          <w:sz w:val="20"/>
          <w:lang w:val="pt-BR"/>
        </w:rPr>
      </w:pPr>
    </w:p>
    <w:p w:rsidR="00B17939" w:rsidRPr="00465183" w:rsidRDefault="00B17939" w:rsidP="00B17939">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DE222C">
        <w:rPr>
          <w:rFonts w:ascii="Arial" w:hAnsi="Arial" w:cs="Arial"/>
          <w:b/>
          <w:sz w:val="20"/>
          <w:lang w:val="pt-BR"/>
        </w:rPr>
        <w:t xml:space="preserve">MENOR PREÇO </w:t>
      </w:r>
      <w:r>
        <w:rPr>
          <w:rFonts w:ascii="Arial" w:hAnsi="Arial" w:cs="Arial"/>
          <w:b/>
          <w:sz w:val="20"/>
          <w:lang w:val="pt-BR"/>
        </w:rPr>
        <w:t xml:space="preserve">UNITÁRIO, POR ITEM,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B17939" w:rsidRPr="00465183" w:rsidRDefault="00B17939" w:rsidP="00B17939">
      <w:pPr>
        <w:pStyle w:val="Textopadro"/>
        <w:widowControl/>
        <w:jc w:val="both"/>
        <w:rPr>
          <w:rFonts w:ascii="Arial" w:hAnsi="Arial" w:cs="Arial"/>
          <w:sz w:val="20"/>
          <w:lang w:val="pt-BR"/>
        </w:rPr>
      </w:pPr>
    </w:p>
    <w:p w:rsidR="00B17939" w:rsidRPr="00465183" w:rsidRDefault="00B17939" w:rsidP="00B17939">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B17939" w:rsidRDefault="00B17939" w:rsidP="00B17939">
      <w:pPr>
        <w:pStyle w:val="Textopadro"/>
        <w:jc w:val="both"/>
        <w:rPr>
          <w:rFonts w:ascii="Arial" w:hAnsi="Arial" w:cs="Arial"/>
          <w:sz w:val="20"/>
          <w:lang w:val="pt-BR"/>
        </w:rPr>
      </w:pPr>
    </w:p>
    <w:p w:rsidR="00B17939" w:rsidRPr="00465183" w:rsidRDefault="00B17939" w:rsidP="00B17939">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B17939" w:rsidRPr="00465183" w:rsidRDefault="00B17939" w:rsidP="00B17939">
      <w:pPr>
        <w:pStyle w:val="Textopadro"/>
        <w:widowControl/>
        <w:tabs>
          <w:tab w:val="left" w:pos="705"/>
        </w:tabs>
        <w:jc w:val="both"/>
        <w:rPr>
          <w:rFonts w:ascii="Arial" w:hAnsi="Arial" w:cs="Arial"/>
          <w:sz w:val="20"/>
          <w:lang w:val="pt-BR"/>
        </w:rPr>
      </w:pPr>
    </w:p>
    <w:p w:rsidR="00B17939" w:rsidRPr="00465183" w:rsidRDefault="00B17939" w:rsidP="00B17939">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 xml:space="preserve">Constatando o atendimento das exigências fixadas no Edital, o objeto será adjudicado ao autor da proposta ou lance de </w:t>
      </w:r>
      <w:r w:rsidRPr="00DE222C">
        <w:rPr>
          <w:rFonts w:ascii="Arial" w:hAnsi="Arial" w:cs="Arial"/>
          <w:b/>
          <w:sz w:val="20"/>
          <w:lang w:val="pt-BR"/>
        </w:rPr>
        <w:t xml:space="preserve">MENOR PREÇO </w:t>
      </w:r>
      <w:r>
        <w:rPr>
          <w:rFonts w:ascii="Arial" w:hAnsi="Arial" w:cs="Arial"/>
          <w:b/>
          <w:sz w:val="20"/>
          <w:lang w:val="pt-BR"/>
        </w:rPr>
        <w:t>UNITÁRIO, POR ITEM</w:t>
      </w:r>
      <w:r w:rsidRPr="00465183">
        <w:rPr>
          <w:rFonts w:ascii="Arial" w:hAnsi="Arial" w:cs="Arial"/>
          <w:sz w:val="20"/>
          <w:lang w:val="pt-BR"/>
        </w:rPr>
        <w:t>.</w:t>
      </w:r>
    </w:p>
    <w:p w:rsidR="00B17939" w:rsidRPr="00465183" w:rsidRDefault="00B17939" w:rsidP="00B17939">
      <w:pPr>
        <w:jc w:val="both"/>
        <w:rPr>
          <w:rFonts w:ascii="Arial" w:hAnsi="Arial" w:cs="Arial"/>
          <w:sz w:val="20"/>
          <w:szCs w:val="20"/>
        </w:rPr>
      </w:pPr>
    </w:p>
    <w:p w:rsidR="00A05D80" w:rsidRDefault="00A05D80" w:rsidP="00B17939">
      <w:pPr>
        <w:pStyle w:val="Textopadro"/>
        <w:widowControl/>
        <w:tabs>
          <w:tab w:val="left" w:pos="720"/>
        </w:tabs>
        <w:jc w:val="both"/>
        <w:rPr>
          <w:rFonts w:ascii="Arial" w:hAnsi="Arial" w:cs="Arial"/>
          <w:b/>
          <w:sz w:val="20"/>
          <w:lang w:val="pt-BR"/>
        </w:rPr>
      </w:pPr>
    </w:p>
    <w:p w:rsidR="00B17939" w:rsidRPr="00465183" w:rsidRDefault="00B17939" w:rsidP="00B17939">
      <w:pPr>
        <w:pStyle w:val="Textopadro"/>
        <w:widowControl/>
        <w:tabs>
          <w:tab w:val="left" w:pos="720"/>
        </w:tabs>
        <w:jc w:val="both"/>
        <w:rPr>
          <w:rFonts w:ascii="Arial" w:hAnsi="Arial" w:cs="Arial"/>
          <w:b/>
          <w:sz w:val="20"/>
          <w:lang w:val="pt-BR"/>
        </w:rPr>
      </w:pPr>
      <w:r w:rsidRPr="00465183">
        <w:rPr>
          <w:rFonts w:ascii="Arial" w:hAnsi="Arial" w:cs="Arial"/>
          <w:b/>
          <w:sz w:val="20"/>
          <w:lang w:val="pt-BR"/>
        </w:rPr>
        <w:lastRenderedPageBreak/>
        <w:t>09. HABILITAÇÃO</w:t>
      </w:r>
    </w:p>
    <w:p w:rsidR="00B17939" w:rsidRPr="00465183" w:rsidRDefault="00B17939" w:rsidP="00B17939">
      <w:pPr>
        <w:pStyle w:val="Textopadro"/>
        <w:widowControl/>
        <w:jc w:val="both"/>
        <w:rPr>
          <w:rFonts w:ascii="Arial" w:hAnsi="Arial" w:cs="Arial"/>
          <w:b/>
          <w:sz w:val="20"/>
          <w:lang w:val="pt-BR"/>
        </w:rPr>
      </w:pPr>
    </w:p>
    <w:p w:rsidR="00B17939" w:rsidRPr="00F248F1" w:rsidRDefault="00B17939" w:rsidP="00B17939">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B17939" w:rsidRPr="00181677" w:rsidRDefault="00B17939" w:rsidP="00B17939">
      <w:pPr>
        <w:pStyle w:val="Textopadro"/>
        <w:widowControl/>
        <w:jc w:val="both"/>
        <w:rPr>
          <w:rFonts w:ascii="Arial" w:hAnsi="Arial" w:cs="Arial"/>
          <w:bCs/>
          <w:sz w:val="20"/>
          <w:highlight w:val="yellow"/>
          <w:lang w:val="pt-BR"/>
        </w:rPr>
      </w:pPr>
    </w:p>
    <w:p w:rsidR="00B17939" w:rsidRDefault="00B17939" w:rsidP="00B17939">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 -</w:t>
      </w:r>
      <w:r w:rsidRPr="001814C2">
        <w:rPr>
          <w:rFonts w:ascii="Arial" w:hAnsi="Arial" w:cs="Arial"/>
          <w:sz w:val="20"/>
          <w:lang w:val="pt-BR"/>
        </w:rPr>
        <w:t xml:space="preserve"> Superintendência de Água e Esgotos da Cidade de Leme </w:t>
      </w:r>
      <w:r>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B17939" w:rsidRDefault="00B17939" w:rsidP="00B17939">
      <w:pPr>
        <w:pStyle w:val="Textopadro"/>
        <w:widowControl/>
        <w:jc w:val="both"/>
        <w:rPr>
          <w:rFonts w:ascii="Arial" w:hAnsi="Arial" w:cs="Arial"/>
          <w:sz w:val="20"/>
          <w:lang w:val="pt-BR"/>
        </w:rPr>
      </w:pPr>
    </w:p>
    <w:p w:rsidR="00B17939" w:rsidRPr="00E97821" w:rsidRDefault="00B17939" w:rsidP="00B17939">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B17939" w:rsidRDefault="00B17939" w:rsidP="00B17939">
      <w:pPr>
        <w:pStyle w:val="Textopadro"/>
        <w:widowControl/>
        <w:tabs>
          <w:tab w:val="left" w:pos="705"/>
        </w:tabs>
        <w:jc w:val="both"/>
        <w:rPr>
          <w:rFonts w:ascii="Arial" w:hAnsi="Arial" w:cs="Arial"/>
          <w:color w:val="FF0000"/>
          <w:sz w:val="20"/>
          <w:lang w:val="pt-BR"/>
        </w:rPr>
      </w:pPr>
    </w:p>
    <w:p w:rsidR="00B17939" w:rsidRPr="00C60730" w:rsidRDefault="00B17939" w:rsidP="00B17939">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xml:space="preserve">, junto com os documentos de habilitação: </w:t>
      </w:r>
    </w:p>
    <w:p w:rsidR="00B17939" w:rsidRPr="00C60730" w:rsidRDefault="00B17939" w:rsidP="00B17939">
      <w:pPr>
        <w:pStyle w:val="Textopadro"/>
        <w:widowControl/>
        <w:tabs>
          <w:tab w:val="left" w:pos="705"/>
        </w:tabs>
        <w:jc w:val="both"/>
        <w:rPr>
          <w:rFonts w:ascii="Arial" w:hAnsi="Arial" w:cs="Arial"/>
          <w:b/>
          <w:sz w:val="20"/>
          <w:lang w:val="pt-BR"/>
        </w:rPr>
      </w:pPr>
    </w:p>
    <w:p w:rsidR="00B17939" w:rsidRPr="00C60730" w:rsidRDefault="00B17939" w:rsidP="00B17939">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a) A proposta, escrita, com o preço unitário readequado ao preço final vencedor do certame</w:t>
      </w:r>
      <w:r>
        <w:rPr>
          <w:rFonts w:ascii="Arial" w:hAnsi="Arial" w:cs="Arial"/>
          <w:b/>
          <w:sz w:val="20"/>
          <w:lang w:val="pt-BR"/>
        </w:rPr>
        <w:t>,</w:t>
      </w:r>
      <w:r w:rsidRPr="00C60730">
        <w:rPr>
          <w:rFonts w:ascii="Arial" w:hAnsi="Arial" w:cs="Arial"/>
          <w:b/>
          <w:sz w:val="20"/>
          <w:lang w:val="pt-BR"/>
        </w:rPr>
        <w:t xml:space="preserve"> mediante a aplicação de desconto entre os preços de cada item. </w:t>
      </w:r>
    </w:p>
    <w:p w:rsidR="00B17939" w:rsidRPr="00C60730" w:rsidRDefault="00B17939" w:rsidP="00B17939">
      <w:pPr>
        <w:pStyle w:val="Textopadro"/>
        <w:widowControl/>
        <w:tabs>
          <w:tab w:val="left" w:pos="705"/>
        </w:tabs>
        <w:ind w:left="705"/>
        <w:jc w:val="both"/>
        <w:rPr>
          <w:rFonts w:ascii="Arial" w:hAnsi="Arial" w:cs="Arial"/>
          <w:b/>
          <w:bCs/>
          <w:sz w:val="20"/>
          <w:lang w:val="pt-BR"/>
        </w:rPr>
      </w:pPr>
    </w:p>
    <w:p w:rsidR="00B17939" w:rsidRDefault="00B17939" w:rsidP="00B17939">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B17939" w:rsidRDefault="00B17939" w:rsidP="00B17939">
      <w:pPr>
        <w:pStyle w:val="Textopadro"/>
        <w:widowControl/>
        <w:tabs>
          <w:tab w:val="num" w:pos="1440"/>
        </w:tabs>
        <w:jc w:val="both"/>
        <w:rPr>
          <w:rFonts w:ascii="Arial" w:hAnsi="Arial" w:cs="Arial"/>
          <w:b/>
          <w:color w:val="FF0000"/>
          <w:sz w:val="20"/>
          <w:lang w:val="pt-BR"/>
        </w:rPr>
      </w:pPr>
    </w:p>
    <w:p w:rsidR="00B17939" w:rsidRPr="00465183" w:rsidRDefault="00B17939" w:rsidP="00B17939">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B17939" w:rsidRDefault="00B17939" w:rsidP="00B17939">
      <w:pPr>
        <w:pStyle w:val="Textopadro"/>
        <w:widowControl/>
        <w:tabs>
          <w:tab w:val="left" w:pos="705"/>
        </w:tabs>
        <w:jc w:val="both"/>
        <w:rPr>
          <w:rFonts w:ascii="Arial" w:hAnsi="Arial" w:cs="Arial"/>
          <w:sz w:val="20"/>
          <w:lang w:val="pt-BR"/>
        </w:rPr>
      </w:pPr>
    </w:p>
    <w:p w:rsidR="00B17939" w:rsidRPr="00EB2818" w:rsidRDefault="00B17939" w:rsidP="00B17939">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B17939" w:rsidRDefault="00B17939" w:rsidP="00B17939">
      <w:pPr>
        <w:pStyle w:val="Textopadro"/>
        <w:widowControl/>
        <w:tabs>
          <w:tab w:val="left" w:pos="705"/>
        </w:tabs>
        <w:jc w:val="both"/>
        <w:rPr>
          <w:rFonts w:ascii="Arial" w:hAnsi="Arial" w:cs="Arial"/>
          <w:sz w:val="20"/>
          <w:lang w:val="pt-BR"/>
        </w:rPr>
      </w:pPr>
    </w:p>
    <w:p w:rsidR="00B17939" w:rsidRPr="00465183" w:rsidRDefault="00B17939" w:rsidP="00B17939">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B17939" w:rsidRDefault="00B17939" w:rsidP="00B17939">
      <w:pPr>
        <w:pStyle w:val="Textopadro"/>
        <w:widowControl/>
        <w:jc w:val="both"/>
        <w:rPr>
          <w:rFonts w:ascii="Arial" w:hAnsi="Arial" w:cs="Arial"/>
          <w:sz w:val="20"/>
          <w:lang w:val="pt-BR"/>
        </w:rPr>
      </w:pPr>
    </w:p>
    <w:p w:rsidR="00B17939" w:rsidRPr="00465183" w:rsidRDefault="00B17939" w:rsidP="00B17939">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B17939" w:rsidRDefault="00B17939" w:rsidP="00B17939">
      <w:pPr>
        <w:pStyle w:val="Textopadro"/>
        <w:widowControl/>
        <w:tabs>
          <w:tab w:val="left" w:pos="705"/>
        </w:tabs>
        <w:jc w:val="both"/>
        <w:rPr>
          <w:rFonts w:ascii="Arial" w:hAnsi="Arial" w:cs="Arial"/>
          <w:sz w:val="20"/>
          <w:lang w:val="pt-BR"/>
        </w:rPr>
      </w:pPr>
    </w:p>
    <w:p w:rsidR="00B17939" w:rsidRPr="00465183" w:rsidRDefault="00B17939" w:rsidP="00B17939">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B17939" w:rsidRDefault="00B17939" w:rsidP="00B17939">
      <w:pPr>
        <w:pStyle w:val="Textopadro"/>
        <w:widowControl/>
        <w:jc w:val="both"/>
        <w:rPr>
          <w:rFonts w:ascii="Arial" w:hAnsi="Arial" w:cs="Arial"/>
          <w:b/>
          <w:sz w:val="20"/>
          <w:lang w:val="pt-BR"/>
        </w:rPr>
      </w:pPr>
    </w:p>
    <w:p w:rsidR="00B17939" w:rsidRPr="00465183" w:rsidRDefault="00B17939" w:rsidP="00B17939">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B17939" w:rsidRPr="00465183" w:rsidRDefault="00B17939" w:rsidP="00B17939">
      <w:pPr>
        <w:pStyle w:val="Textopadro"/>
        <w:widowControl/>
        <w:jc w:val="both"/>
        <w:rPr>
          <w:rFonts w:ascii="Arial" w:hAnsi="Arial" w:cs="Arial"/>
          <w:sz w:val="20"/>
          <w:lang w:val="pt-BR"/>
        </w:rPr>
      </w:pPr>
    </w:p>
    <w:p w:rsidR="00B17939" w:rsidRPr="00465183" w:rsidRDefault="00B17939" w:rsidP="00B17939">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B17939" w:rsidRPr="00465183" w:rsidRDefault="00B17939" w:rsidP="00B17939">
      <w:pPr>
        <w:pStyle w:val="Textopadro"/>
        <w:widowControl/>
        <w:tabs>
          <w:tab w:val="left" w:pos="705"/>
        </w:tabs>
        <w:jc w:val="both"/>
        <w:rPr>
          <w:rFonts w:ascii="Arial" w:hAnsi="Arial" w:cs="Arial"/>
          <w:sz w:val="20"/>
          <w:lang w:val="pt-BR"/>
        </w:rPr>
      </w:pPr>
    </w:p>
    <w:p w:rsidR="00B17939" w:rsidRPr="00EB2818" w:rsidRDefault="00B17939" w:rsidP="00B17939">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B17939" w:rsidRPr="00EB2818" w:rsidRDefault="00B17939" w:rsidP="00B17939">
      <w:pPr>
        <w:pStyle w:val="Textopadro"/>
        <w:widowControl/>
        <w:ind w:left="360"/>
        <w:jc w:val="both"/>
        <w:rPr>
          <w:rFonts w:ascii="Arial" w:hAnsi="Arial" w:cs="Arial"/>
          <w:b/>
          <w:sz w:val="20"/>
          <w:lang w:val="pt-BR"/>
        </w:rPr>
      </w:pPr>
    </w:p>
    <w:p w:rsidR="00B17939" w:rsidRPr="00EB2818" w:rsidRDefault="00B17939" w:rsidP="00B17939">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t>
      </w:r>
      <w:r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B17939" w:rsidRPr="00465183" w:rsidRDefault="00B17939" w:rsidP="00B17939">
      <w:pPr>
        <w:pStyle w:val="Textopadro"/>
        <w:widowControl/>
        <w:tabs>
          <w:tab w:val="left" w:pos="705"/>
        </w:tabs>
        <w:jc w:val="both"/>
        <w:rPr>
          <w:rFonts w:ascii="Arial" w:hAnsi="Arial" w:cs="Arial"/>
          <w:b/>
          <w:sz w:val="20"/>
          <w:lang w:val="pt-BR"/>
        </w:rPr>
      </w:pPr>
    </w:p>
    <w:p w:rsidR="00A05D80" w:rsidRDefault="00A05D80" w:rsidP="00B17939">
      <w:pPr>
        <w:pStyle w:val="Textopadro"/>
        <w:widowControl/>
        <w:jc w:val="both"/>
        <w:rPr>
          <w:rFonts w:ascii="Arial" w:hAnsi="Arial" w:cs="Arial"/>
          <w:b/>
          <w:sz w:val="20"/>
          <w:lang w:val="pt-BR"/>
        </w:rPr>
      </w:pPr>
    </w:p>
    <w:p w:rsidR="00A05D80" w:rsidRDefault="00A05D80" w:rsidP="00B17939">
      <w:pPr>
        <w:pStyle w:val="Textopadro"/>
        <w:widowControl/>
        <w:jc w:val="both"/>
        <w:rPr>
          <w:rFonts w:ascii="Arial" w:hAnsi="Arial" w:cs="Arial"/>
          <w:b/>
          <w:sz w:val="20"/>
          <w:lang w:val="pt-BR"/>
        </w:rPr>
      </w:pPr>
    </w:p>
    <w:p w:rsidR="00B17939" w:rsidRPr="005B1B59" w:rsidRDefault="00B17939" w:rsidP="00B17939">
      <w:pPr>
        <w:pStyle w:val="Textopadro"/>
        <w:widowControl/>
        <w:jc w:val="both"/>
        <w:rPr>
          <w:rFonts w:ascii="Arial" w:hAnsi="Arial" w:cs="Arial"/>
          <w:b/>
          <w:sz w:val="20"/>
          <w:lang w:val="pt-BR"/>
        </w:rPr>
      </w:pPr>
      <w:r w:rsidRPr="005B1B59">
        <w:rPr>
          <w:rFonts w:ascii="Arial" w:hAnsi="Arial" w:cs="Arial"/>
          <w:b/>
          <w:sz w:val="20"/>
          <w:lang w:val="pt-BR"/>
        </w:rPr>
        <w:lastRenderedPageBreak/>
        <w:t>13. PENALIDADES</w:t>
      </w:r>
    </w:p>
    <w:p w:rsidR="00B17939" w:rsidRPr="005B1B59" w:rsidRDefault="00B17939" w:rsidP="00B17939">
      <w:pPr>
        <w:pStyle w:val="Textopadro"/>
        <w:widowControl/>
        <w:jc w:val="both"/>
        <w:rPr>
          <w:rFonts w:ascii="Arial" w:hAnsi="Arial" w:cs="Arial"/>
          <w:b/>
          <w:sz w:val="20"/>
          <w:lang w:val="pt-BR"/>
        </w:rPr>
      </w:pPr>
    </w:p>
    <w:p w:rsidR="00B17939" w:rsidRPr="005B1B59" w:rsidRDefault="00B17939" w:rsidP="00B17939">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17939" w:rsidRPr="005B1B59" w:rsidRDefault="00B17939" w:rsidP="00B17939">
      <w:pPr>
        <w:jc w:val="both"/>
        <w:rPr>
          <w:rFonts w:ascii="Arial" w:hAnsi="Arial" w:cs="Arial"/>
          <w:sz w:val="20"/>
          <w:szCs w:val="20"/>
        </w:rPr>
      </w:pPr>
    </w:p>
    <w:p w:rsidR="00B17939" w:rsidRPr="005B1B59" w:rsidRDefault="00B17939" w:rsidP="00B17939">
      <w:pPr>
        <w:jc w:val="both"/>
        <w:rPr>
          <w:rFonts w:ascii="Arial" w:hAnsi="Arial" w:cs="Arial"/>
          <w:sz w:val="20"/>
          <w:szCs w:val="20"/>
        </w:rPr>
      </w:pPr>
      <w:r w:rsidRPr="005B1B59">
        <w:rPr>
          <w:rFonts w:ascii="Arial" w:hAnsi="Arial" w:cs="Arial"/>
          <w:sz w:val="20"/>
          <w:szCs w:val="20"/>
        </w:rPr>
        <w:t>I - Advertência.</w:t>
      </w:r>
    </w:p>
    <w:p w:rsidR="00B17939" w:rsidRPr="00F873A6" w:rsidRDefault="00B17939" w:rsidP="00B17939">
      <w:pPr>
        <w:jc w:val="both"/>
        <w:rPr>
          <w:rFonts w:ascii="Arial" w:hAnsi="Arial" w:cs="Arial"/>
          <w:sz w:val="20"/>
          <w:szCs w:val="20"/>
        </w:rPr>
      </w:pPr>
      <w:r w:rsidRPr="00F873A6">
        <w:rPr>
          <w:rFonts w:ascii="Arial" w:hAnsi="Arial" w:cs="Arial"/>
          <w:sz w:val="20"/>
          <w:szCs w:val="20"/>
        </w:rPr>
        <w:t>II - Multa de 5% (cinco por cento) no valor do Contrato.</w:t>
      </w:r>
    </w:p>
    <w:p w:rsidR="00B17939" w:rsidRPr="00F873A6" w:rsidRDefault="00B17939" w:rsidP="00B17939">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B17939" w:rsidRPr="00F873A6" w:rsidRDefault="00B17939" w:rsidP="00B17939">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17939" w:rsidRPr="00512310" w:rsidRDefault="00B17939" w:rsidP="00B17939">
      <w:pPr>
        <w:pStyle w:val="Textopadro"/>
        <w:widowControl/>
        <w:jc w:val="both"/>
        <w:rPr>
          <w:rFonts w:ascii="Arial" w:hAnsi="Arial" w:cs="Arial"/>
          <w:b/>
          <w:color w:val="FF0000"/>
          <w:sz w:val="20"/>
          <w:lang w:val="pt-BR"/>
        </w:rPr>
      </w:pPr>
    </w:p>
    <w:p w:rsidR="00B17939" w:rsidRPr="0024387E" w:rsidRDefault="00B17939" w:rsidP="00B17939">
      <w:pPr>
        <w:jc w:val="both"/>
        <w:rPr>
          <w:rFonts w:ascii="Arial" w:hAnsi="Arial" w:cs="Arial"/>
          <w:b/>
          <w:sz w:val="20"/>
          <w:szCs w:val="20"/>
        </w:rPr>
      </w:pPr>
      <w:r w:rsidRPr="0024387E">
        <w:rPr>
          <w:rFonts w:ascii="Arial" w:hAnsi="Arial" w:cs="Arial"/>
          <w:b/>
          <w:sz w:val="20"/>
          <w:szCs w:val="20"/>
        </w:rPr>
        <w:t>14. HOMOLOGAÇÃO</w:t>
      </w:r>
    </w:p>
    <w:p w:rsidR="00B17939" w:rsidRDefault="00B17939" w:rsidP="00B17939">
      <w:pPr>
        <w:jc w:val="both"/>
        <w:rPr>
          <w:rFonts w:ascii="Arial" w:hAnsi="Arial" w:cs="Arial"/>
          <w:sz w:val="20"/>
          <w:szCs w:val="20"/>
        </w:rPr>
      </w:pPr>
    </w:p>
    <w:p w:rsidR="00B17939" w:rsidRPr="00E1138A" w:rsidRDefault="00B17939" w:rsidP="00B17939">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B17939" w:rsidRPr="00E1138A" w:rsidRDefault="00B17939" w:rsidP="00B17939">
      <w:pPr>
        <w:autoSpaceDE w:val="0"/>
        <w:autoSpaceDN w:val="0"/>
        <w:adjustRightInd w:val="0"/>
        <w:jc w:val="both"/>
        <w:rPr>
          <w:rFonts w:ascii="Arial" w:eastAsiaTheme="minorHAnsi" w:hAnsi="Arial" w:cs="Arial"/>
          <w:color w:val="000000"/>
          <w:sz w:val="20"/>
          <w:szCs w:val="20"/>
        </w:rPr>
      </w:pPr>
    </w:p>
    <w:p w:rsidR="00B17939" w:rsidRDefault="00B17939" w:rsidP="00B17939">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B17939" w:rsidRDefault="00B17939" w:rsidP="00B17939">
      <w:pPr>
        <w:jc w:val="both"/>
        <w:rPr>
          <w:rFonts w:ascii="Arial" w:eastAsiaTheme="minorHAnsi" w:hAnsi="Arial" w:cs="Arial"/>
          <w:b/>
          <w:color w:val="000000"/>
          <w:sz w:val="20"/>
          <w:szCs w:val="20"/>
        </w:rPr>
      </w:pPr>
    </w:p>
    <w:p w:rsidR="00B17939" w:rsidRDefault="00B17939" w:rsidP="00B17939">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B17939" w:rsidRDefault="00B17939" w:rsidP="00B17939">
      <w:pPr>
        <w:jc w:val="both"/>
        <w:rPr>
          <w:rFonts w:ascii="Arial" w:eastAsiaTheme="minorHAnsi" w:hAnsi="Arial" w:cs="Arial"/>
          <w:b/>
          <w:color w:val="000000"/>
          <w:sz w:val="20"/>
          <w:szCs w:val="20"/>
        </w:rPr>
      </w:pPr>
    </w:p>
    <w:p w:rsidR="00B17939" w:rsidRPr="00E1138A" w:rsidRDefault="00B17939" w:rsidP="00B17939">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B17939" w:rsidRDefault="00B17939" w:rsidP="00B17939">
      <w:pPr>
        <w:jc w:val="both"/>
        <w:rPr>
          <w:rFonts w:ascii="Arial" w:hAnsi="Arial" w:cs="Arial"/>
          <w:sz w:val="20"/>
          <w:szCs w:val="20"/>
        </w:rPr>
      </w:pPr>
    </w:p>
    <w:p w:rsidR="00B17939" w:rsidRDefault="00B17939" w:rsidP="00B17939">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Minuta </w:t>
      </w:r>
      <w:r w:rsidRPr="0040037C">
        <w:rPr>
          <w:rFonts w:ascii="Arial" w:hAnsi="Arial" w:cs="Arial"/>
          <w:b/>
          <w:sz w:val="20"/>
          <w:szCs w:val="20"/>
        </w:rPr>
        <w:t>(Anexo II</w:t>
      </w:r>
      <w:r>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B17939" w:rsidRDefault="00B17939" w:rsidP="00B17939">
      <w:pPr>
        <w:jc w:val="both"/>
        <w:rPr>
          <w:rFonts w:ascii="Arial" w:hAnsi="Arial" w:cs="Arial"/>
          <w:sz w:val="20"/>
          <w:szCs w:val="20"/>
        </w:rPr>
      </w:pPr>
    </w:p>
    <w:p w:rsidR="00B17939" w:rsidRPr="00033771" w:rsidRDefault="00B17939" w:rsidP="00B17939">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B17939" w:rsidRPr="00033771" w:rsidRDefault="00B17939" w:rsidP="00B17939">
      <w:pPr>
        <w:ind w:left="708"/>
        <w:jc w:val="both"/>
        <w:rPr>
          <w:rFonts w:ascii="Arial" w:hAnsi="Arial" w:cs="Arial"/>
          <w:sz w:val="20"/>
          <w:szCs w:val="20"/>
        </w:rPr>
      </w:pPr>
    </w:p>
    <w:p w:rsidR="00B17939" w:rsidRPr="00013B26" w:rsidRDefault="00B17939" w:rsidP="00B17939">
      <w:pPr>
        <w:ind w:left="708"/>
        <w:jc w:val="both"/>
        <w:rPr>
          <w:rFonts w:ascii="Arial" w:hAnsi="Arial" w:cs="Arial"/>
          <w:sz w:val="20"/>
          <w:szCs w:val="20"/>
        </w:rPr>
      </w:pPr>
      <w:r w:rsidRPr="00013B26">
        <w:rPr>
          <w:rFonts w:ascii="Arial" w:hAnsi="Arial" w:cs="Arial"/>
          <w:sz w:val="20"/>
          <w:szCs w:val="20"/>
        </w:rPr>
        <w:t>15.03.01. A referida convocação pode ser formalizada por qualquer meio de comunicação que comprove a data do correspondente recebimento.</w:t>
      </w:r>
    </w:p>
    <w:p w:rsidR="00B17939" w:rsidRPr="00033771" w:rsidRDefault="00B17939" w:rsidP="00B17939">
      <w:pPr>
        <w:jc w:val="both"/>
        <w:rPr>
          <w:rFonts w:ascii="Arial" w:hAnsi="Arial" w:cs="Arial"/>
          <w:sz w:val="20"/>
          <w:szCs w:val="20"/>
        </w:rPr>
      </w:pPr>
    </w:p>
    <w:p w:rsidR="00B17939" w:rsidRPr="00033771" w:rsidRDefault="00B17939" w:rsidP="00B17939">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A recusa injustificada de assinar a Ata de Registro de Preços, ou de aceitar/retirar o instrumento equivalente dela decorrente </w:t>
      </w:r>
      <w:r w:rsidRPr="00E67CBB">
        <w:rPr>
          <w:rFonts w:ascii="Arial" w:hAnsi="Arial" w:cs="Arial"/>
          <w:b/>
          <w:sz w:val="20"/>
          <w:szCs w:val="20"/>
        </w:rPr>
        <w:t>(</w:t>
      </w:r>
      <w:r w:rsidRPr="002273FA">
        <w:rPr>
          <w:rFonts w:ascii="Arial" w:hAnsi="Arial" w:cs="Arial"/>
          <w:b/>
          <w:sz w:val="20"/>
          <w:szCs w:val="20"/>
        </w:rPr>
        <w:t xml:space="preserve">Pedido de Fornecimento </w:t>
      </w:r>
      <w:r>
        <w:rPr>
          <w:rFonts w:ascii="Arial" w:hAnsi="Arial" w:cs="Arial"/>
          <w:b/>
          <w:sz w:val="20"/>
          <w:szCs w:val="20"/>
        </w:rPr>
        <w:t>-</w:t>
      </w:r>
      <w:r w:rsidRPr="002273FA">
        <w:rPr>
          <w:rFonts w:ascii="Arial" w:hAnsi="Arial" w:cs="Arial"/>
          <w:b/>
          <w:sz w:val="20"/>
          <w:szCs w:val="20"/>
        </w:rPr>
        <w:t xml:space="preserve"> Minuta: Anexo II</w:t>
      </w:r>
      <w:r>
        <w:rPr>
          <w:rFonts w:ascii="Arial" w:hAnsi="Arial" w:cs="Arial"/>
          <w:b/>
          <w:sz w:val="20"/>
          <w:szCs w:val="20"/>
        </w:rPr>
        <w:t>-</w:t>
      </w:r>
      <w:r w:rsidRPr="002273FA">
        <w:rPr>
          <w:rFonts w:ascii="Arial" w:hAnsi="Arial" w:cs="Arial"/>
          <w:b/>
          <w:sz w:val="20"/>
          <w:szCs w:val="20"/>
        </w:rPr>
        <w:t>B)</w:t>
      </w:r>
      <w:r w:rsidRPr="002273FA">
        <w:rPr>
          <w:rFonts w:ascii="Arial" w:hAnsi="Arial" w:cs="Arial"/>
          <w:sz w:val="20"/>
          <w:szCs w:val="20"/>
        </w:rPr>
        <w:t xml:space="preserve">, observado </w:t>
      </w:r>
      <w:r w:rsidRPr="00033771">
        <w:rPr>
          <w:rFonts w:ascii="Arial" w:hAnsi="Arial" w:cs="Arial"/>
          <w:sz w:val="20"/>
          <w:szCs w:val="20"/>
        </w:rPr>
        <w:t xml:space="preserve">o prazo estabelecido, caracteriza o descumprimento total da obrigação assumida por parte </w:t>
      </w:r>
      <w:proofErr w:type="gramStart"/>
      <w:r w:rsidRPr="00033771">
        <w:rPr>
          <w:rFonts w:ascii="Arial" w:hAnsi="Arial" w:cs="Arial"/>
          <w:sz w:val="20"/>
          <w:szCs w:val="20"/>
        </w:rPr>
        <w:t>da(</w:t>
      </w:r>
      <w:proofErr w:type="gramEnd"/>
      <w:r w:rsidRPr="00033771">
        <w:rPr>
          <w:rFonts w:ascii="Arial" w:hAnsi="Arial" w:cs="Arial"/>
          <w:sz w:val="20"/>
          <w:szCs w:val="20"/>
        </w:rPr>
        <w:t>s) proponente(s) adjudicatária(s), sujeitando-a(s) às sanções previstas em lei.</w:t>
      </w:r>
    </w:p>
    <w:p w:rsidR="00B17939" w:rsidRPr="00033771" w:rsidRDefault="00B17939" w:rsidP="00B17939">
      <w:pPr>
        <w:jc w:val="both"/>
        <w:rPr>
          <w:rFonts w:ascii="Arial" w:hAnsi="Arial" w:cs="Arial"/>
          <w:sz w:val="20"/>
          <w:szCs w:val="20"/>
        </w:rPr>
      </w:pPr>
    </w:p>
    <w:p w:rsidR="00B17939" w:rsidRPr="002D7602" w:rsidRDefault="00B17939" w:rsidP="00B17939">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B17939" w:rsidRDefault="00B17939" w:rsidP="00B17939">
      <w:pPr>
        <w:jc w:val="both"/>
        <w:rPr>
          <w:rFonts w:ascii="Arial" w:hAnsi="Arial" w:cs="Arial"/>
          <w:sz w:val="20"/>
          <w:szCs w:val="20"/>
        </w:rPr>
      </w:pPr>
    </w:p>
    <w:p w:rsidR="00B17939" w:rsidRDefault="00B17939" w:rsidP="00B17939">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Os preços a serem registrados serão os unitários, obtidos após o término da disputa dos lances. Os preços unitários serão os remetidos pela licitante vencedora na sua proposta escrita.</w:t>
      </w:r>
    </w:p>
    <w:p w:rsidR="00B17939" w:rsidRDefault="00B17939" w:rsidP="00B17939">
      <w:pPr>
        <w:jc w:val="both"/>
        <w:rPr>
          <w:rFonts w:ascii="Arial" w:hAnsi="Arial" w:cs="Arial"/>
          <w:sz w:val="20"/>
          <w:szCs w:val="20"/>
        </w:rPr>
      </w:pPr>
    </w:p>
    <w:p w:rsidR="00B17939" w:rsidRPr="00944E80" w:rsidRDefault="00B17939" w:rsidP="00B17939">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7</w:t>
      </w:r>
      <w:r w:rsidRPr="00033771">
        <w:rPr>
          <w:rFonts w:ascii="Arial" w:hAnsi="Arial" w:cs="Arial"/>
          <w:sz w:val="20"/>
          <w:szCs w:val="20"/>
        </w:rPr>
        <w:t xml:space="preserve">. </w:t>
      </w:r>
      <w:r>
        <w:rPr>
          <w:rFonts w:ascii="Arial" w:hAnsi="Arial" w:cs="Arial"/>
          <w:sz w:val="20"/>
          <w:szCs w:val="20"/>
        </w:rPr>
        <w:t>Nos preços cotados estarão inclusos todos os custos operacionais e os tributos eventualmente incidentes, bem como todas as despesas diretas e indiretas.</w:t>
      </w:r>
    </w:p>
    <w:p w:rsidR="00B17939" w:rsidRDefault="00B17939" w:rsidP="00B17939">
      <w:pPr>
        <w:jc w:val="both"/>
        <w:rPr>
          <w:rFonts w:ascii="Arial" w:hAnsi="Arial" w:cs="Arial"/>
          <w:sz w:val="20"/>
          <w:szCs w:val="20"/>
        </w:rPr>
      </w:pPr>
    </w:p>
    <w:p w:rsidR="00B17939" w:rsidRPr="00033771" w:rsidRDefault="00B17939" w:rsidP="00B17939">
      <w:pPr>
        <w:jc w:val="both"/>
        <w:rPr>
          <w:rFonts w:ascii="Arial" w:hAnsi="Arial" w:cs="Arial"/>
          <w:sz w:val="20"/>
          <w:szCs w:val="20"/>
        </w:rPr>
      </w:pPr>
      <w:r>
        <w:rPr>
          <w:rFonts w:ascii="Arial" w:hAnsi="Arial" w:cs="Arial"/>
          <w:sz w:val="20"/>
          <w:szCs w:val="20"/>
        </w:rPr>
        <w:t xml:space="preserve">15.08. </w:t>
      </w:r>
      <w:r w:rsidRPr="00033771">
        <w:rPr>
          <w:rFonts w:ascii="Arial" w:hAnsi="Arial" w:cs="Arial"/>
          <w:sz w:val="20"/>
          <w:szCs w:val="20"/>
        </w:rPr>
        <w:t>Durante o prazo de validade da Ata de Registro de Preços, e do Contrato</w:t>
      </w:r>
      <w:r>
        <w:rPr>
          <w:rFonts w:ascii="Arial" w:hAnsi="Arial" w:cs="Arial"/>
          <w:sz w:val="20"/>
          <w:szCs w:val="20"/>
        </w:rPr>
        <w:t xml:space="preserve"> (Pedido de Fornecimento)</w:t>
      </w:r>
      <w:r w:rsidRPr="00033771">
        <w:rPr>
          <w:rFonts w:ascii="Arial" w:hAnsi="Arial" w:cs="Arial"/>
          <w:sz w:val="20"/>
          <w:szCs w:val="20"/>
        </w:rPr>
        <w:t xml:space="preserve"> dela proveniente, sua Detentora fica obrigada a </w:t>
      </w:r>
      <w:r>
        <w:rPr>
          <w:rFonts w:ascii="Arial" w:hAnsi="Arial" w:cs="Arial"/>
          <w:sz w:val="20"/>
          <w:szCs w:val="20"/>
        </w:rPr>
        <w:t>fornecer os produtos</w:t>
      </w:r>
      <w:r w:rsidRPr="00033771">
        <w:rPr>
          <w:rFonts w:ascii="Arial" w:hAnsi="Arial" w:cs="Arial"/>
          <w:sz w:val="20"/>
          <w:szCs w:val="20"/>
        </w:rPr>
        <w:t xml:space="preserve"> registrados nas quantidades indicadas pelo órgão requisitante.</w:t>
      </w:r>
    </w:p>
    <w:p w:rsidR="00B17939" w:rsidRDefault="00B17939" w:rsidP="00B17939">
      <w:pPr>
        <w:jc w:val="both"/>
        <w:rPr>
          <w:rFonts w:ascii="Arial" w:hAnsi="Arial" w:cs="Arial"/>
          <w:sz w:val="20"/>
          <w:szCs w:val="20"/>
        </w:rPr>
      </w:pPr>
    </w:p>
    <w:p w:rsidR="00B17939" w:rsidRPr="00033771" w:rsidRDefault="00B17939" w:rsidP="00B17939">
      <w:pPr>
        <w:jc w:val="both"/>
        <w:rPr>
          <w:rFonts w:ascii="Arial" w:hAnsi="Arial" w:cs="Arial"/>
          <w:sz w:val="20"/>
          <w:szCs w:val="20"/>
        </w:rPr>
      </w:pPr>
      <w:r w:rsidRPr="00033771">
        <w:rPr>
          <w:rFonts w:ascii="Arial" w:hAnsi="Arial" w:cs="Arial"/>
          <w:sz w:val="20"/>
          <w:szCs w:val="20"/>
        </w:rPr>
        <w:lastRenderedPageBreak/>
        <w:t>15.</w:t>
      </w:r>
      <w:r>
        <w:rPr>
          <w:rFonts w:ascii="Arial" w:hAnsi="Arial" w:cs="Arial"/>
          <w:sz w:val="20"/>
          <w:szCs w:val="20"/>
        </w:rPr>
        <w:t>09</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w:t>
      </w:r>
      <w:r>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Pr>
          <w:rFonts w:ascii="Arial" w:hAnsi="Arial" w:cs="Arial"/>
          <w:sz w:val="20"/>
          <w:szCs w:val="20"/>
        </w:rPr>
        <w:t>aquisição</w:t>
      </w:r>
      <w:r w:rsidRPr="00033771">
        <w:rPr>
          <w:rFonts w:ascii="Arial" w:hAnsi="Arial" w:cs="Arial"/>
          <w:sz w:val="20"/>
          <w:szCs w:val="20"/>
        </w:rPr>
        <w:t>.</w:t>
      </w:r>
    </w:p>
    <w:p w:rsidR="00B17939" w:rsidRPr="00033771" w:rsidRDefault="00B17939" w:rsidP="00B17939">
      <w:pPr>
        <w:jc w:val="both"/>
        <w:rPr>
          <w:rFonts w:ascii="Arial" w:hAnsi="Arial" w:cs="Arial"/>
          <w:sz w:val="20"/>
          <w:szCs w:val="20"/>
        </w:rPr>
      </w:pPr>
    </w:p>
    <w:p w:rsidR="00B17939" w:rsidRPr="00ED3B13" w:rsidRDefault="00B17939" w:rsidP="00B17939">
      <w:pPr>
        <w:ind w:left="708"/>
        <w:jc w:val="both"/>
        <w:rPr>
          <w:rFonts w:ascii="Arial" w:hAnsi="Arial" w:cs="Arial"/>
          <w:sz w:val="20"/>
          <w:szCs w:val="20"/>
        </w:rPr>
      </w:pPr>
      <w:r w:rsidRPr="00033771">
        <w:rPr>
          <w:rFonts w:ascii="Arial" w:hAnsi="Arial" w:cs="Arial"/>
          <w:sz w:val="20"/>
          <w:szCs w:val="20"/>
        </w:rPr>
        <w:t>15.</w:t>
      </w:r>
      <w:r>
        <w:rPr>
          <w:rFonts w:ascii="Arial" w:hAnsi="Arial" w:cs="Arial"/>
          <w:sz w:val="20"/>
          <w:szCs w:val="20"/>
        </w:rPr>
        <w:t>09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 xml:space="preserve">as compras </w:t>
      </w:r>
      <w:r w:rsidRPr="00ED3B13">
        <w:rPr>
          <w:rFonts w:ascii="Arial" w:hAnsi="Arial" w:cs="Arial"/>
          <w:sz w:val="20"/>
          <w:szCs w:val="20"/>
        </w:rPr>
        <w:t>durante o prazo de 12 (doze) meses.</w:t>
      </w:r>
    </w:p>
    <w:p w:rsidR="00B17939" w:rsidRDefault="00B17939" w:rsidP="00B17939">
      <w:pPr>
        <w:jc w:val="both"/>
        <w:rPr>
          <w:rFonts w:ascii="Arial" w:hAnsi="Arial" w:cs="Arial"/>
          <w:b/>
          <w:sz w:val="20"/>
          <w:szCs w:val="20"/>
        </w:rPr>
      </w:pPr>
    </w:p>
    <w:p w:rsidR="00B17939" w:rsidRPr="00033771" w:rsidRDefault="00B17939" w:rsidP="00B17939">
      <w:pPr>
        <w:jc w:val="both"/>
        <w:rPr>
          <w:rFonts w:ascii="Arial" w:hAnsi="Arial" w:cs="Arial"/>
          <w:sz w:val="20"/>
          <w:szCs w:val="20"/>
        </w:rPr>
      </w:pPr>
      <w:r w:rsidRPr="00033771">
        <w:rPr>
          <w:rFonts w:ascii="Arial" w:hAnsi="Arial" w:cs="Arial"/>
          <w:sz w:val="20"/>
          <w:szCs w:val="20"/>
        </w:rPr>
        <w:t>15.</w:t>
      </w:r>
      <w:r>
        <w:rPr>
          <w:rFonts w:ascii="Arial" w:hAnsi="Arial" w:cs="Arial"/>
          <w:sz w:val="20"/>
          <w:szCs w:val="20"/>
        </w:rPr>
        <w:t>10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B17939" w:rsidRDefault="00B17939" w:rsidP="00B17939">
      <w:pPr>
        <w:jc w:val="both"/>
        <w:rPr>
          <w:rFonts w:ascii="Arial" w:hAnsi="Arial" w:cs="Arial"/>
          <w:b/>
          <w:sz w:val="20"/>
          <w:szCs w:val="20"/>
        </w:rPr>
      </w:pPr>
    </w:p>
    <w:p w:rsidR="00B17939" w:rsidRPr="00D308DA" w:rsidRDefault="00B17939" w:rsidP="00B17939">
      <w:pPr>
        <w:jc w:val="both"/>
        <w:rPr>
          <w:rFonts w:ascii="Arial" w:hAnsi="Arial" w:cs="Arial"/>
          <w:b/>
          <w:color w:val="FF0000"/>
          <w:sz w:val="20"/>
          <w:szCs w:val="20"/>
        </w:rPr>
      </w:pPr>
      <w:r w:rsidRPr="00B37D5B">
        <w:rPr>
          <w:rFonts w:ascii="Arial" w:hAnsi="Arial" w:cs="Arial"/>
          <w:b/>
          <w:sz w:val="20"/>
          <w:szCs w:val="20"/>
        </w:rPr>
        <w:t>16. OBRIGAÇÕES DA DETENTORA DA ATA/CONTRATADA</w:t>
      </w:r>
    </w:p>
    <w:p w:rsidR="00B17939" w:rsidRPr="00B37D5B" w:rsidRDefault="00B17939" w:rsidP="00B17939">
      <w:pPr>
        <w:jc w:val="both"/>
        <w:rPr>
          <w:rFonts w:ascii="Arial" w:hAnsi="Arial" w:cs="Arial"/>
          <w:b/>
          <w:sz w:val="20"/>
          <w:szCs w:val="20"/>
        </w:rPr>
      </w:pPr>
    </w:p>
    <w:p w:rsidR="00B17939" w:rsidRPr="00B37D5B" w:rsidRDefault="00B17939" w:rsidP="00B17939">
      <w:pPr>
        <w:jc w:val="both"/>
        <w:rPr>
          <w:rFonts w:ascii="Arial" w:hAnsi="Arial" w:cs="Arial"/>
          <w:sz w:val="20"/>
          <w:szCs w:val="20"/>
        </w:rPr>
      </w:pPr>
      <w:r w:rsidRPr="00B37D5B">
        <w:rPr>
          <w:rFonts w:ascii="Arial" w:hAnsi="Arial" w:cs="Arial"/>
          <w:sz w:val="20"/>
          <w:szCs w:val="20"/>
        </w:rPr>
        <w:t>16.0</w:t>
      </w:r>
      <w:r>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17939" w:rsidRPr="00B37D5B" w:rsidRDefault="00B17939" w:rsidP="00B17939">
      <w:pPr>
        <w:jc w:val="both"/>
        <w:rPr>
          <w:rFonts w:ascii="Arial" w:hAnsi="Arial" w:cs="Arial"/>
          <w:sz w:val="20"/>
          <w:szCs w:val="20"/>
        </w:rPr>
      </w:pPr>
    </w:p>
    <w:p w:rsidR="00B17939" w:rsidRPr="00B37D5B" w:rsidRDefault="00B17939" w:rsidP="00B17939">
      <w:pPr>
        <w:jc w:val="both"/>
        <w:rPr>
          <w:rFonts w:ascii="Arial" w:hAnsi="Arial" w:cs="Arial"/>
          <w:sz w:val="20"/>
          <w:szCs w:val="20"/>
        </w:rPr>
      </w:pPr>
      <w:r w:rsidRPr="00B37D5B">
        <w:rPr>
          <w:rFonts w:ascii="Arial" w:hAnsi="Arial" w:cs="Arial"/>
          <w:sz w:val="20"/>
          <w:szCs w:val="20"/>
        </w:rPr>
        <w:t>16.0</w:t>
      </w:r>
      <w:r>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B17939" w:rsidRPr="00B37D5B" w:rsidRDefault="00B17939" w:rsidP="00B17939">
      <w:pPr>
        <w:jc w:val="both"/>
        <w:rPr>
          <w:rFonts w:ascii="Arial" w:hAnsi="Arial" w:cs="Arial"/>
          <w:b/>
          <w:sz w:val="20"/>
          <w:szCs w:val="20"/>
        </w:rPr>
      </w:pPr>
    </w:p>
    <w:p w:rsidR="00B17939" w:rsidRPr="00B37D5B" w:rsidRDefault="00B17939" w:rsidP="00B17939">
      <w:pPr>
        <w:jc w:val="both"/>
        <w:rPr>
          <w:rFonts w:ascii="Arial" w:hAnsi="Arial" w:cs="Arial"/>
          <w:b/>
          <w:sz w:val="20"/>
          <w:szCs w:val="20"/>
        </w:rPr>
      </w:pPr>
      <w:r w:rsidRPr="00B37D5B">
        <w:rPr>
          <w:rFonts w:ascii="Arial" w:hAnsi="Arial" w:cs="Arial"/>
          <w:sz w:val="20"/>
          <w:szCs w:val="20"/>
        </w:rPr>
        <w:t>16.0</w:t>
      </w:r>
      <w:r>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B17939" w:rsidRPr="00B37D5B" w:rsidRDefault="00B17939" w:rsidP="00B17939">
      <w:pPr>
        <w:jc w:val="both"/>
        <w:rPr>
          <w:rFonts w:ascii="Arial" w:hAnsi="Arial" w:cs="Arial"/>
          <w:sz w:val="20"/>
          <w:szCs w:val="20"/>
        </w:rPr>
      </w:pPr>
    </w:p>
    <w:p w:rsidR="00B17939" w:rsidRPr="00B37D5B" w:rsidRDefault="00B17939" w:rsidP="00B17939">
      <w:pPr>
        <w:jc w:val="both"/>
        <w:rPr>
          <w:rFonts w:ascii="Arial" w:hAnsi="Arial" w:cs="Arial"/>
          <w:sz w:val="20"/>
          <w:szCs w:val="20"/>
        </w:rPr>
      </w:pPr>
      <w:r w:rsidRPr="00B37D5B">
        <w:rPr>
          <w:rFonts w:ascii="Arial" w:hAnsi="Arial" w:cs="Arial"/>
          <w:sz w:val="20"/>
          <w:szCs w:val="20"/>
        </w:rPr>
        <w:t>16.0</w:t>
      </w:r>
      <w:r>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B17939" w:rsidRDefault="00B17939" w:rsidP="00B17939">
      <w:pPr>
        <w:jc w:val="both"/>
        <w:rPr>
          <w:rFonts w:ascii="Arial" w:hAnsi="Arial" w:cs="Arial"/>
          <w:sz w:val="20"/>
          <w:szCs w:val="20"/>
        </w:rPr>
      </w:pPr>
    </w:p>
    <w:p w:rsidR="00B17939" w:rsidRPr="00B37D5B" w:rsidRDefault="00B17939" w:rsidP="00B17939">
      <w:pPr>
        <w:jc w:val="both"/>
        <w:rPr>
          <w:rFonts w:ascii="Arial" w:hAnsi="Arial" w:cs="Arial"/>
          <w:sz w:val="20"/>
          <w:szCs w:val="20"/>
        </w:rPr>
      </w:pPr>
      <w:r w:rsidRPr="00B37D5B">
        <w:rPr>
          <w:rFonts w:ascii="Arial" w:hAnsi="Arial" w:cs="Arial"/>
          <w:sz w:val="20"/>
          <w:szCs w:val="20"/>
        </w:rPr>
        <w:t>16.0</w:t>
      </w:r>
      <w:r>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B17939" w:rsidRPr="000E4E39" w:rsidRDefault="00B17939" w:rsidP="00B17939">
      <w:pPr>
        <w:jc w:val="both"/>
        <w:rPr>
          <w:rFonts w:ascii="Arial" w:hAnsi="Arial" w:cs="Arial"/>
          <w:b/>
          <w:sz w:val="20"/>
          <w:szCs w:val="20"/>
        </w:rPr>
      </w:pPr>
    </w:p>
    <w:p w:rsidR="00B17939" w:rsidRDefault="00B17939" w:rsidP="00B17939">
      <w:pPr>
        <w:jc w:val="both"/>
        <w:rPr>
          <w:rFonts w:ascii="Arial" w:hAnsi="Arial" w:cs="Arial"/>
          <w:sz w:val="20"/>
          <w:szCs w:val="20"/>
        </w:rPr>
      </w:pPr>
      <w:r w:rsidRPr="000E4E39">
        <w:rPr>
          <w:rFonts w:ascii="Arial" w:hAnsi="Arial" w:cs="Arial"/>
          <w:sz w:val="20"/>
          <w:szCs w:val="20"/>
        </w:rPr>
        <w:t>16.0</w:t>
      </w:r>
      <w:r>
        <w:rPr>
          <w:rFonts w:ascii="Arial" w:hAnsi="Arial" w:cs="Arial"/>
          <w:sz w:val="20"/>
          <w:szCs w:val="20"/>
        </w:rPr>
        <w:t>6</w:t>
      </w:r>
      <w:r w:rsidRPr="000E4E39">
        <w:rPr>
          <w:rFonts w:ascii="Arial" w:hAnsi="Arial" w:cs="Arial"/>
          <w:sz w:val="20"/>
          <w:szCs w:val="20"/>
        </w:rPr>
        <w:t xml:space="preserve">. </w:t>
      </w:r>
      <w:r>
        <w:rPr>
          <w:rFonts w:ascii="Arial" w:hAnsi="Arial" w:cs="Arial"/>
          <w:sz w:val="20"/>
          <w:szCs w:val="20"/>
        </w:rPr>
        <w:t>Indicar um interlocutor para comunicação junto à Gerenciadora/Contratante, informando o nome, telefone e e-mail do responsável.</w:t>
      </w:r>
    </w:p>
    <w:p w:rsidR="00B17939" w:rsidRDefault="00B17939" w:rsidP="00B17939">
      <w:pPr>
        <w:jc w:val="both"/>
        <w:rPr>
          <w:rFonts w:ascii="Arial" w:hAnsi="Arial" w:cs="Arial"/>
          <w:sz w:val="20"/>
          <w:szCs w:val="20"/>
        </w:rPr>
      </w:pPr>
    </w:p>
    <w:p w:rsidR="00B17939" w:rsidRPr="000E4E39" w:rsidRDefault="00B17939" w:rsidP="00B17939">
      <w:pPr>
        <w:jc w:val="both"/>
        <w:rPr>
          <w:rFonts w:ascii="Arial" w:hAnsi="Arial" w:cs="Arial"/>
          <w:sz w:val="20"/>
          <w:szCs w:val="20"/>
        </w:rPr>
      </w:pPr>
      <w:r>
        <w:rPr>
          <w:rFonts w:ascii="Arial" w:hAnsi="Arial" w:cs="Arial"/>
          <w:sz w:val="20"/>
          <w:szCs w:val="20"/>
        </w:rPr>
        <w:t>16.07</w:t>
      </w:r>
      <w:r w:rsidRPr="000E4E39">
        <w:rPr>
          <w:rFonts w:ascii="Arial" w:hAnsi="Arial" w:cs="Arial"/>
          <w:sz w:val="20"/>
          <w:szCs w:val="20"/>
        </w:rPr>
        <w:t xml:space="preserve">. Demais obrigações da Detentora da Ata/Contratada indicadas no processo licitatório Pregão </w:t>
      </w:r>
      <w:r>
        <w:rPr>
          <w:rFonts w:ascii="Arial" w:hAnsi="Arial" w:cs="Arial"/>
          <w:sz w:val="20"/>
          <w:szCs w:val="20"/>
        </w:rPr>
        <w:t>Eletrônico</w:t>
      </w:r>
      <w:r w:rsidRPr="000E4E39">
        <w:rPr>
          <w:rFonts w:ascii="Arial" w:hAnsi="Arial" w:cs="Arial"/>
          <w:sz w:val="20"/>
          <w:szCs w:val="20"/>
        </w:rPr>
        <w:t xml:space="preserve"> nº</w:t>
      </w:r>
      <w:r>
        <w:rPr>
          <w:rFonts w:ascii="Arial" w:hAnsi="Arial" w:cs="Arial"/>
          <w:sz w:val="20"/>
          <w:szCs w:val="20"/>
        </w:rPr>
        <w:t>.</w:t>
      </w:r>
      <w:r w:rsidRPr="000E4E39">
        <w:rPr>
          <w:rFonts w:ascii="Arial" w:hAnsi="Arial" w:cs="Arial"/>
          <w:sz w:val="20"/>
          <w:szCs w:val="20"/>
        </w:rPr>
        <w:t xml:space="preserve"> </w:t>
      </w:r>
      <w:r>
        <w:rPr>
          <w:rFonts w:ascii="Arial" w:hAnsi="Arial" w:cs="Arial"/>
          <w:sz w:val="20"/>
          <w:szCs w:val="20"/>
        </w:rPr>
        <w:t>14</w:t>
      </w:r>
      <w:r w:rsidRPr="000E4E39">
        <w:rPr>
          <w:rFonts w:ascii="Arial" w:hAnsi="Arial" w:cs="Arial"/>
          <w:sz w:val="20"/>
          <w:szCs w:val="20"/>
        </w:rPr>
        <w:t>/20</w:t>
      </w:r>
      <w:r>
        <w:rPr>
          <w:rFonts w:ascii="Arial" w:hAnsi="Arial" w:cs="Arial"/>
          <w:sz w:val="20"/>
          <w:szCs w:val="20"/>
        </w:rPr>
        <w:t>22</w:t>
      </w:r>
      <w:r w:rsidRPr="000E4E39">
        <w:rPr>
          <w:rFonts w:ascii="Arial" w:hAnsi="Arial" w:cs="Arial"/>
          <w:sz w:val="20"/>
          <w:szCs w:val="20"/>
        </w:rPr>
        <w:t>.</w:t>
      </w:r>
    </w:p>
    <w:p w:rsidR="00B17939" w:rsidRPr="000E4E39" w:rsidRDefault="00B17939" w:rsidP="00B17939">
      <w:pPr>
        <w:tabs>
          <w:tab w:val="left" w:pos="600"/>
          <w:tab w:val="left" w:pos="9639"/>
        </w:tabs>
        <w:jc w:val="both"/>
        <w:rPr>
          <w:rFonts w:ascii="Arial" w:hAnsi="Arial" w:cs="Arial"/>
          <w:b/>
          <w:sz w:val="20"/>
          <w:szCs w:val="20"/>
        </w:rPr>
      </w:pPr>
    </w:p>
    <w:p w:rsidR="00B17939" w:rsidRPr="007E1056" w:rsidRDefault="00B17939" w:rsidP="00B17939">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17939" w:rsidRPr="007E1056" w:rsidRDefault="00B17939" w:rsidP="00B17939">
      <w:pPr>
        <w:jc w:val="both"/>
        <w:rPr>
          <w:rFonts w:ascii="Arial" w:hAnsi="Arial" w:cs="Arial"/>
          <w:sz w:val="20"/>
          <w:szCs w:val="20"/>
        </w:rPr>
      </w:pPr>
    </w:p>
    <w:p w:rsidR="00B17939" w:rsidRPr="007E1056" w:rsidRDefault="00B17939" w:rsidP="00B17939">
      <w:pPr>
        <w:jc w:val="both"/>
        <w:rPr>
          <w:rFonts w:ascii="Arial" w:hAnsi="Arial" w:cs="Arial"/>
          <w:sz w:val="20"/>
          <w:szCs w:val="20"/>
        </w:rPr>
      </w:pPr>
      <w:r>
        <w:rPr>
          <w:rFonts w:ascii="Arial" w:hAnsi="Arial" w:cs="Arial"/>
          <w:sz w:val="20"/>
          <w:szCs w:val="20"/>
        </w:rPr>
        <w:t xml:space="preserve">17.01. </w:t>
      </w:r>
      <w:r w:rsidRPr="007E1056">
        <w:rPr>
          <w:rFonts w:ascii="Arial" w:hAnsi="Arial" w:cs="Arial"/>
          <w:sz w:val="20"/>
          <w:szCs w:val="20"/>
        </w:rPr>
        <w:t>São obrigações da Gerenciadora da Ata/Contratante:</w:t>
      </w:r>
    </w:p>
    <w:p w:rsidR="00B17939" w:rsidRPr="007E1056" w:rsidRDefault="00B17939" w:rsidP="00B17939">
      <w:pPr>
        <w:jc w:val="both"/>
        <w:rPr>
          <w:rFonts w:ascii="Arial" w:hAnsi="Arial" w:cs="Arial"/>
          <w:b/>
          <w:sz w:val="20"/>
          <w:szCs w:val="20"/>
        </w:rPr>
      </w:pPr>
    </w:p>
    <w:p w:rsidR="00B17939" w:rsidRPr="0060628D" w:rsidRDefault="00B17939" w:rsidP="00B17939">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B17939" w:rsidRPr="0060628D" w:rsidRDefault="00B17939" w:rsidP="00B17939">
      <w:pPr>
        <w:jc w:val="both"/>
        <w:rPr>
          <w:rFonts w:ascii="Arial" w:hAnsi="Arial" w:cs="Arial"/>
          <w:sz w:val="20"/>
          <w:szCs w:val="20"/>
        </w:rPr>
      </w:pPr>
    </w:p>
    <w:p w:rsidR="00B17939" w:rsidRPr="003C5033" w:rsidRDefault="00B17939" w:rsidP="00B17939">
      <w:pPr>
        <w:ind w:left="708"/>
        <w:jc w:val="both"/>
        <w:rPr>
          <w:rFonts w:ascii="Arial" w:hAnsi="Arial" w:cs="Arial"/>
          <w:sz w:val="20"/>
          <w:szCs w:val="20"/>
        </w:rPr>
      </w:pPr>
      <w:proofErr w:type="gramStart"/>
      <w:r w:rsidRPr="0060628D">
        <w:rPr>
          <w:rFonts w:ascii="Arial" w:hAnsi="Arial" w:cs="Arial"/>
          <w:sz w:val="20"/>
          <w:szCs w:val="20"/>
        </w:rPr>
        <w:t xml:space="preserve">b)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quaisquer materiais</w:t>
      </w:r>
      <w:r w:rsidRPr="003C5033">
        <w:rPr>
          <w:rFonts w:ascii="Arial" w:hAnsi="Arial" w:cs="Arial"/>
          <w:sz w:val="20"/>
          <w:szCs w:val="20"/>
        </w:rPr>
        <w:t xml:space="preserve"> entregues em desacordo com as exigências do Edital e seus Anexos.</w:t>
      </w:r>
    </w:p>
    <w:p w:rsidR="00B17939" w:rsidRDefault="00B17939" w:rsidP="00B17939">
      <w:pPr>
        <w:ind w:left="708"/>
        <w:jc w:val="both"/>
        <w:rPr>
          <w:rFonts w:ascii="Arial" w:hAnsi="Arial" w:cs="Arial"/>
          <w:sz w:val="20"/>
          <w:szCs w:val="20"/>
        </w:rPr>
      </w:pPr>
    </w:p>
    <w:p w:rsidR="00B17939" w:rsidRPr="003C5033" w:rsidRDefault="00B17939" w:rsidP="00B17939">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B17939" w:rsidRPr="0060628D" w:rsidRDefault="00B17939" w:rsidP="00B17939">
      <w:pPr>
        <w:ind w:firstLine="708"/>
        <w:jc w:val="both"/>
        <w:rPr>
          <w:rFonts w:ascii="Arial" w:hAnsi="Arial" w:cs="Arial"/>
          <w:sz w:val="20"/>
          <w:szCs w:val="20"/>
        </w:rPr>
      </w:pPr>
    </w:p>
    <w:p w:rsidR="00B17939" w:rsidRDefault="00B17939" w:rsidP="00B17939">
      <w:pPr>
        <w:ind w:firstLine="708"/>
        <w:jc w:val="both"/>
        <w:rPr>
          <w:rFonts w:ascii="Arial" w:hAnsi="Arial" w:cs="Arial"/>
          <w:sz w:val="20"/>
          <w:szCs w:val="20"/>
        </w:rPr>
      </w:pPr>
      <w:proofErr w:type="gramStart"/>
      <w:r>
        <w:rPr>
          <w:rFonts w:ascii="Arial" w:hAnsi="Arial" w:cs="Arial"/>
          <w:sz w:val="20"/>
          <w:szCs w:val="20"/>
        </w:rPr>
        <w:t>d</w:t>
      </w:r>
      <w:r w:rsidRPr="0060628D">
        <w:rPr>
          <w:rFonts w:ascii="Arial" w:hAnsi="Arial" w:cs="Arial"/>
          <w:sz w:val="20"/>
          <w:szCs w:val="20"/>
        </w:rPr>
        <w:t>) Efetuar</w:t>
      </w:r>
      <w:proofErr w:type="gramEnd"/>
      <w:r w:rsidRPr="0060628D">
        <w:rPr>
          <w:rFonts w:ascii="Arial" w:hAnsi="Arial" w:cs="Arial"/>
          <w:sz w:val="20"/>
          <w:szCs w:val="20"/>
        </w:rPr>
        <w:t xml:space="preserve"> os pagamentos devidos de acordo com o estipulado no Edital. </w:t>
      </w:r>
    </w:p>
    <w:p w:rsidR="00B17939" w:rsidRPr="007E1056" w:rsidRDefault="00B17939" w:rsidP="00B17939">
      <w:pPr>
        <w:jc w:val="both"/>
        <w:rPr>
          <w:rFonts w:ascii="Arial" w:hAnsi="Arial" w:cs="Arial"/>
          <w:sz w:val="20"/>
          <w:szCs w:val="20"/>
        </w:rPr>
      </w:pPr>
      <w:r w:rsidRPr="0060628D">
        <w:rPr>
          <w:rFonts w:ascii="Arial" w:hAnsi="Arial" w:cs="Arial"/>
          <w:sz w:val="20"/>
          <w:szCs w:val="20"/>
        </w:rPr>
        <w:t>1</w:t>
      </w:r>
      <w:r>
        <w:rPr>
          <w:rFonts w:ascii="Arial" w:hAnsi="Arial" w:cs="Arial"/>
          <w:sz w:val="20"/>
          <w:szCs w:val="20"/>
        </w:rPr>
        <w:t>7</w:t>
      </w:r>
      <w:r w:rsidRPr="0060628D">
        <w:rPr>
          <w:rFonts w:ascii="Arial" w:hAnsi="Arial" w:cs="Arial"/>
          <w:sz w:val="20"/>
          <w:szCs w:val="20"/>
        </w:rPr>
        <w:t>.0</w:t>
      </w:r>
      <w:r>
        <w:rPr>
          <w:rFonts w:ascii="Arial" w:hAnsi="Arial" w:cs="Arial"/>
          <w:sz w:val="20"/>
          <w:szCs w:val="20"/>
        </w:rPr>
        <w:t>2</w:t>
      </w:r>
      <w:r w:rsidRPr="0060628D">
        <w:rPr>
          <w:rFonts w:ascii="Arial" w:hAnsi="Arial" w:cs="Arial"/>
          <w:sz w:val="20"/>
          <w:szCs w:val="20"/>
        </w:rPr>
        <w:t xml:space="preserve">.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14/2022</w:t>
      </w:r>
      <w:r w:rsidRPr="007E1056">
        <w:rPr>
          <w:rFonts w:ascii="Arial" w:hAnsi="Arial" w:cs="Arial"/>
          <w:sz w:val="20"/>
          <w:szCs w:val="20"/>
        </w:rPr>
        <w:t>.</w:t>
      </w:r>
    </w:p>
    <w:p w:rsidR="00B17939" w:rsidRDefault="00B17939" w:rsidP="00B17939">
      <w:pPr>
        <w:jc w:val="both"/>
        <w:rPr>
          <w:rFonts w:ascii="Arial" w:hAnsi="Arial" w:cs="Arial"/>
          <w:b/>
          <w:color w:val="FF0000"/>
          <w:sz w:val="20"/>
          <w:szCs w:val="20"/>
        </w:rPr>
      </w:pPr>
    </w:p>
    <w:p w:rsidR="00B17939" w:rsidRPr="002210D2" w:rsidRDefault="00B17939" w:rsidP="00B17939">
      <w:pPr>
        <w:jc w:val="both"/>
        <w:rPr>
          <w:rFonts w:ascii="Arial" w:hAnsi="Arial" w:cs="Arial"/>
          <w:b/>
          <w:color w:val="000000" w:themeColor="text1"/>
          <w:sz w:val="20"/>
          <w:szCs w:val="20"/>
        </w:rPr>
      </w:pPr>
      <w:r w:rsidRPr="002210D2">
        <w:rPr>
          <w:rFonts w:ascii="Arial" w:hAnsi="Arial" w:cs="Arial"/>
          <w:b/>
          <w:color w:val="000000" w:themeColor="text1"/>
          <w:sz w:val="20"/>
          <w:szCs w:val="20"/>
        </w:rPr>
        <w:t>18. DAS CONDIÇÕES DE FORNECIMENTO E RECEBIMENTO DO OBJETO</w:t>
      </w:r>
    </w:p>
    <w:p w:rsidR="00B17939" w:rsidRPr="002210D2" w:rsidRDefault="00B17939" w:rsidP="00B17939">
      <w:pPr>
        <w:jc w:val="both"/>
        <w:rPr>
          <w:rFonts w:ascii="Arial" w:hAnsi="Arial" w:cs="Arial"/>
          <w:b/>
          <w:color w:val="000000" w:themeColor="text1"/>
          <w:sz w:val="20"/>
          <w:szCs w:val="20"/>
        </w:rPr>
      </w:pPr>
    </w:p>
    <w:p w:rsidR="00B17939" w:rsidRPr="002210D2" w:rsidRDefault="00B17939" w:rsidP="00B17939">
      <w:pPr>
        <w:jc w:val="both"/>
        <w:rPr>
          <w:rFonts w:ascii="Arial" w:hAnsi="Arial" w:cs="Arial"/>
          <w:color w:val="000000" w:themeColor="text1"/>
          <w:sz w:val="20"/>
          <w:szCs w:val="20"/>
        </w:rPr>
      </w:pPr>
      <w:r w:rsidRPr="002210D2">
        <w:rPr>
          <w:rFonts w:ascii="Arial" w:hAnsi="Arial" w:cs="Arial"/>
          <w:color w:val="000000" w:themeColor="text1"/>
          <w:sz w:val="20"/>
          <w:szCs w:val="20"/>
        </w:rPr>
        <w:t xml:space="preserve">18.01. O fornecimento </w:t>
      </w:r>
      <w:r>
        <w:rPr>
          <w:rFonts w:ascii="Arial" w:hAnsi="Arial" w:cs="Arial"/>
          <w:color w:val="000000" w:themeColor="text1"/>
          <w:sz w:val="20"/>
          <w:szCs w:val="20"/>
        </w:rPr>
        <w:t>do objeto</w:t>
      </w:r>
      <w:r w:rsidRPr="002210D2">
        <w:rPr>
          <w:rFonts w:ascii="Arial" w:hAnsi="Arial" w:cs="Arial"/>
          <w:color w:val="000000" w:themeColor="text1"/>
          <w:sz w:val="20"/>
          <w:szCs w:val="20"/>
        </w:rPr>
        <w:t xml:space="preserve"> será efetuado em conformidade com as determinações d</w:t>
      </w:r>
      <w:r>
        <w:rPr>
          <w:rFonts w:ascii="Arial" w:hAnsi="Arial" w:cs="Arial"/>
          <w:color w:val="000000" w:themeColor="text1"/>
          <w:sz w:val="20"/>
          <w:szCs w:val="20"/>
        </w:rPr>
        <w:t xml:space="preserve">o Edital e Anexos, </w:t>
      </w:r>
      <w:r w:rsidRPr="002210D2">
        <w:rPr>
          <w:rFonts w:ascii="Arial" w:hAnsi="Arial" w:cs="Arial"/>
          <w:color w:val="000000" w:themeColor="text1"/>
          <w:sz w:val="20"/>
          <w:szCs w:val="20"/>
        </w:rPr>
        <w:t xml:space="preserve">e mediante a expedição, pelo Departamento de Compras e Licitações da SAECIL, do Pedido </w:t>
      </w:r>
      <w:r w:rsidRPr="002210D2">
        <w:rPr>
          <w:rFonts w:ascii="Arial" w:hAnsi="Arial" w:cs="Arial"/>
          <w:color w:val="000000" w:themeColor="text1"/>
          <w:sz w:val="20"/>
          <w:szCs w:val="20"/>
        </w:rPr>
        <w:lastRenderedPageBreak/>
        <w:t>de Fornecimento</w:t>
      </w:r>
      <w:r>
        <w:rPr>
          <w:rFonts w:ascii="Arial" w:hAnsi="Arial" w:cs="Arial"/>
          <w:color w:val="000000" w:themeColor="text1"/>
          <w:sz w:val="20"/>
          <w:szCs w:val="20"/>
        </w:rPr>
        <w:t xml:space="preserve"> </w:t>
      </w:r>
      <w:r>
        <w:rPr>
          <w:rFonts w:ascii="Arial" w:hAnsi="Arial" w:cs="Arial"/>
          <w:b/>
          <w:color w:val="000000" w:themeColor="text1"/>
          <w:sz w:val="20"/>
          <w:szCs w:val="20"/>
        </w:rPr>
        <w:t>(Minuta: Anexo II-B)</w:t>
      </w:r>
      <w:r w:rsidRPr="002210D2">
        <w:rPr>
          <w:rFonts w:ascii="Arial" w:hAnsi="Arial" w:cs="Arial"/>
          <w:color w:val="000000" w:themeColor="text1"/>
          <w:sz w:val="20"/>
          <w:szCs w:val="20"/>
        </w:rPr>
        <w:t xml:space="preserve">, que substituirá o Termo de Contrato, e do qual constarão: a data de expedição, especificações </w:t>
      </w:r>
      <w:proofErr w:type="gramStart"/>
      <w:r w:rsidRPr="002210D2">
        <w:rPr>
          <w:rFonts w:ascii="Arial" w:hAnsi="Arial" w:cs="Arial"/>
          <w:color w:val="000000" w:themeColor="text1"/>
          <w:sz w:val="20"/>
          <w:szCs w:val="20"/>
        </w:rPr>
        <w:t>do(</w:t>
      </w:r>
      <w:proofErr w:type="gramEnd"/>
      <w:r w:rsidRPr="002210D2">
        <w:rPr>
          <w:rFonts w:ascii="Arial" w:hAnsi="Arial" w:cs="Arial"/>
          <w:color w:val="000000" w:themeColor="text1"/>
          <w:sz w:val="20"/>
          <w:szCs w:val="20"/>
        </w:rPr>
        <w:t xml:space="preserve">s) produto(s), quantitativo, prazos e preços unitário e total. </w:t>
      </w:r>
    </w:p>
    <w:p w:rsidR="00B17939" w:rsidRPr="005A14A0" w:rsidRDefault="00B17939" w:rsidP="00B17939">
      <w:pPr>
        <w:jc w:val="both"/>
        <w:rPr>
          <w:rFonts w:ascii="Arial" w:hAnsi="Arial" w:cs="Arial"/>
          <w:color w:val="FF0000"/>
          <w:sz w:val="20"/>
          <w:szCs w:val="20"/>
        </w:rPr>
      </w:pPr>
    </w:p>
    <w:p w:rsidR="00B17939" w:rsidRDefault="00B17939" w:rsidP="00B17939">
      <w:pPr>
        <w:jc w:val="both"/>
        <w:rPr>
          <w:rFonts w:ascii="Arial" w:hAnsi="Arial" w:cs="Arial"/>
          <w:sz w:val="20"/>
          <w:szCs w:val="20"/>
        </w:rPr>
      </w:pPr>
      <w:r w:rsidRPr="00EE3086">
        <w:rPr>
          <w:rFonts w:ascii="Arial" w:hAnsi="Arial" w:cs="Arial"/>
          <w:sz w:val="20"/>
          <w:szCs w:val="20"/>
        </w:rPr>
        <w:t>18.02.</w:t>
      </w:r>
      <w:r w:rsidRPr="00EE3086">
        <w:rPr>
          <w:rFonts w:ascii="Arial" w:hAnsi="Arial" w:cs="Arial"/>
          <w:b/>
          <w:sz w:val="20"/>
          <w:szCs w:val="20"/>
        </w:rPr>
        <w:t xml:space="preserve"> </w:t>
      </w:r>
      <w:r>
        <w:rPr>
          <w:rFonts w:ascii="Arial" w:hAnsi="Arial" w:cs="Arial"/>
          <w:sz w:val="20"/>
          <w:szCs w:val="20"/>
        </w:rPr>
        <w:t>O objeto</w:t>
      </w:r>
      <w:r w:rsidRPr="00756C4B">
        <w:rPr>
          <w:rFonts w:ascii="Arial" w:hAnsi="Arial" w:cs="Arial"/>
          <w:sz w:val="20"/>
          <w:szCs w:val="20"/>
        </w:rPr>
        <w:t xml:space="preserve"> dever</w:t>
      </w:r>
      <w:r>
        <w:rPr>
          <w:rFonts w:ascii="Arial" w:hAnsi="Arial" w:cs="Arial"/>
          <w:sz w:val="20"/>
          <w:szCs w:val="20"/>
        </w:rPr>
        <w:t>á</w:t>
      </w:r>
      <w:r w:rsidRPr="00756C4B">
        <w:rPr>
          <w:rFonts w:ascii="Arial" w:hAnsi="Arial" w:cs="Arial"/>
          <w:sz w:val="20"/>
          <w:szCs w:val="20"/>
        </w:rPr>
        <w:t xml:space="preserve"> ser entregue </w:t>
      </w:r>
      <w:r w:rsidRPr="002F05B2">
        <w:rPr>
          <w:rFonts w:ascii="Arial" w:hAnsi="Arial" w:cs="Arial"/>
          <w:b/>
          <w:sz w:val="20"/>
          <w:szCs w:val="20"/>
        </w:rPr>
        <w:t>em até 60 (sessenta) dias</w:t>
      </w:r>
      <w:r w:rsidRPr="00756C4B">
        <w:rPr>
          <w:rFonts w:ascii="Arial" w:hAnsi="Arial" w:cs="Arial"/>
          <w:sz w:val="20"/>
          <w:szCs w:val="20"/>
        </w:rPr>
        <w:t xml:space="preserve"> a contar da emissão </w:t>
      </w:r>
      <w:r>
        <w:rPr>
          <w:rFonts w:ascii="Arial" w:hAnsi="Arial" w:cs="Arial"/>
          <w:sz w:val="20"/>
          <w:szCs w:val="20"/>
        </w:rPr>
        <w:t xml:space="preserve">e comprovação de recebimento do Pedido de Fornecimento, </w:t>
      </w:r>
      <w:r w:rsidRPr="00756C4B">
        <w:rPr>
          <w:rFonts w:ascii="Arial" w:hAnsi="Arial" w:cs="Arial"/>
          <w:sz w:val="20"/>
          <w:szCs w:val="20"/>
        </w:rPr>
        <w:t>no Almoxarifado da SAECIL</w:t>
      </w:r>
      <w:r>
        <w:rPr>
          <w:rFonts w:ascii="Arial" w:hAnsi="Arial" w:cs="Arial"/>
          <w:sz w:val="20"/>
          <w:szCs w:val="20"/>
        </w:rPr>
        <w:t xml:space="preserve"> (</w:t>
      </w:r>
      <w:r w:rsidRPr="00756C4B">
        <w:rPr>
          <w:rFonts w:ascii="Arial" w:hAnsi="Arial" w:cs="Arial"/>
          <w:sz w:val="20"/>
          <w:szCs w:val="20"/>
        </w:rPr>
        <w:t>Superintendência de Água e Esgotos da Cidade de Leme</w:t>
      </w:r>
      <w:r>
        <w:rPr>
          <w:rFonts w:ascii="Arial" w:hAnsi="Arial" w:cs="Arial"/>
          <w:sz w:val="20"/>
          <w:szCs w:val="20"/>
        </w:rPr>
        <w:t>)</w:t>
      </w:r>
      <w:r w:rsidRPr="00756C4B">
        <w:rPr>
          <w:rFonts w:ascii="Arial" w:hAnsi="Arial" w:cs="Arial"/>
          <w:sz w:val="20"/>
          <w:szCs w:val="20"/>
        </w:rPr>
        <w:t>, sito à Rua Padre Julião, nº</w:t>
      </w:r>
      <w:r>
        <w:rPr>
          <w:rFonts w:ascii="Arial" w:hAnsi="Arial" w:cs="Arial"/>
          <w:sz w:val="20"/>
          <w:szCs w:val="20"/>
        </w:rPr>
        <w:t>.</w:t>
      </w:r>
      <w:r w:rsidRPr="00756C4B">
        <w:rPr>
          <w:rFonts w:ascii="Arial" w:hAnsi="Arial" w:cs="Arial"/>
          <w:sz w:val="20"/>
          <w:szCs w:val="20"/>
        </w:rPr>
        <w:t xml:space="preserve"> 971, Centro</w:t>
      </w:r>
      <w:r>
        <w:rPr>
          <w:rFonts w:ascii="Arial" w:hAnsi="Arial" w:cs="Arial"/>
          <w:sz w:val="20"/>
          <w:szCs w:val="20"/>
        </w:rPr>
        <w:t>,</w:t>
      </w:r>
      <w:r w:rsidRPr="00756C4B">
        <w:rPr>
          <w:rFonts w:ascii="Arial" w:hAnsi="Arial" w:cs="Arial"/>
          <w:sz w:val="20"/>
          <w:szCs w:val="20"/>
        </w:rPr>
        <w:t xml:space="preserve"> Leme/SP</w:t>
      </w:r>
      <w:r>
        <w:rPr>
          <w:rFonts w:ascii="Arial" w:hAnsi="Arial" w:cs="Arial"/>
          <w:b/>
          <w:sz w:val="20"/>
          <w:szCs w:val="20"/>
        </w:rPr>
        <w:t xml:space="preserve">, </w:t>
      </w:r>
      <w:r w:rsidRPr="00756C4B">
        <w:rPr>
          <w:rFonts w:ascii="Arial" w:hAnsi="Arial" w:cs="Arial"/>
          <w:sz w:val="20"/>
          <w:szCs w:val="20"/>
        </w:rPr>
        <w:t xml:space="preserve">durante o horário comercial, das 07h00 às 16h00, de segunda </w:t>
      </w:r>
      <w:r>
        <w:rPr>
          <w:rFonts w:ascii="Arial" w:hAnsi="Arial" w:cs="Arial"/>
          <w:sz w:val="20"/>
          <w:szCs w:val="20"/>
        </w:rPr>
        <w:t>a</w:t>
      </w:r>
      <w:r w:rsidRPr="00756C4B">
        <w:rPr>
          <w:rFonts w:ascii="Arial" w:hAnsi="Arial" w:cs="Arial"/>
          <w:sz w:val="20"/>
          <w:szCs w:val="20"/>
        </w:rPr>
        <w:t xml:space="preserve"> sexta-feira, </w:t>
      </w:r>
      <w:r w:rsidRPr="00C76C46">
        <w:rPr>
          <w:rFonts w:ascii="Arial" w:hAnsi="Arial" w:cs="Arial"/>
          <w:sz w:val="20"/>
          <w:szCs w:val="20"/>
        </w:rPr>
        <w:t>correndo por conta do fornecedor todas as despesas com o transporte e descarga, como também dos custos</w:t>
      </w:r>
      <w:r w:rsidRPr="00C76C46">
        <w:rPr>
          <w:rFonts w:ascii="Arial" w:hAnsi="Arial" w:cs="Arial"/>
          <w:bCs/>
          <w:sz w:val="20"/>
          <w:szCs w:val="20"/>
        </w:rPr>
        <w:t xml:space="preserve"> com embalagem, seguro, tributos e encargos trabalhistas e previdenciários decorrentes do fornecimento</w:t>
      </w:r>
      <w:r w:rsidRPr="003206C8">
        <w:rPr>
          <w:rFonts w:ascii="Arial" w:hAnsi="Arial" w:cs="Arial"/>
          <w:sz w:val="20"/>
          <w:szCs w:val="20"/>
        </w:rPr>
        <w:t>.</w:t>
      </w:r>
    </w:p>
    <w:p w:rsidR="00B17939" w:rsidRDefault="00B17939" w:rsidP="00B17939">
      <w:pPr>
        <w:jc w:val="both"/>
        <w:rPr>
          <w:rFonts w:ascii="Arial" w:hAnsi="Arial" w:cs="Arial"/>
          <w:sz w:val="20"/>
          <w:szCs w:val="20"/>
        </w:rPr>
      </w:pPr>
    </w:p>
    <w:p w:rsidR="00B17939" w:rsidRPr="00C76C46" w:rsidRDefault="00B17939" w:rsidP="00B17939">
      <w:pPr>
        <w:jc w:val="both"/>
        <w:rPr>
          <w:rFonts w:ascii="Arial" w:hAnsi="Arial" w:cs="Arial"/>
          <w:sz w:val="20"/>
          <w:szCs w:val="20"/>
        </w:rPr>
      </w:pPr>
      <w:r>
        <w:rPr>
          <w:rFonts w:ascii="Arial" w:hAnsi="Arial" w:cs="Arial"/>
          <w:sz w:val="20"/>
          <w:szCs w:val="20"/>
        </w:rPr>
        <w:t>18.03.</w:t>
      </w:r>
      <w:r w:rsidRPr="00317C85">
        <w:rPr>
          <w:rFonts w:ascii="Arial" w:hAnsi="Arial" w:cs="Arial"/>
          <w:sz w:val="20"/>
          <w:szCs w:val="20"/>
        </w:rPr>
        <w:t xml:space="preserve"> </w:t>
      </w:r>
      <w:r w:rsidRPr="00C76C46">
        <w:rPr>
          <w:rFonts w:ascii="Arial" w:hAnsi="Arial" w:cs="Arial"/>
          <w:sz w:val="20"/>
          <w:szCs w:val="20"/>
        </w:rPr>
        <w:t>O</w:t>
      </w:r>
      <w:r>
        <w:rPr>
          <w:rFonts w:ascii="Arial" w:hAnsi="Arial" w:cs="Arial"/>
          <w:sz w:val="20"/>
          <w:szCs w:val="20"/>
        </w:rPr>
        <w:t>s hidrômetros serão recebidos</w:t>
      </w:r>
      <w:r w:rsidRPr="00C76C46">
        <w:rPr>
          <w:rFonts w:ascii="Arial" w:hAnsi="Arial" w:cs="Arial"/>
          <w:sz w:val="20"/>
          <w:szCs w:val="20"/>
        </w:rPr>
        <w:t xml:space="preserve">, provisoriamente, quando da entrega, para a devida verificação da conformidade dos mesmos com as especificações, observados os requisitos quantitativos e de qualidade, segundo exigências deste </w:t>
      </w:r>
      <w:r>
        <w:rPr>
          <w:rFonts w:ascii="Arial" w:hAnsi="Arial" w:cs="Arial"/>
          <w:sz w:val="20"/>
          <w:szCs w:val="20"/>
        </w:rPr>
        <w:t>Edital e Anexos</w:t>
      </w:r>
      <w:r w:rsidRPr="00C76C46">
        <w:rPr>
          <w:rFonts w:ascii="Arial" w:hAnsi="Arial" w:cs="Arial"/>
          <w:sz w:val="20"/>
          <w:szCs w:val="20"/>
        </w:rPr>
        <w:t xml:space="preserve">; e, definitivamente, no prazo de até 10 (dez) dias úteis após o recebimento provisório, desde que averiguada a pertinência dos mesmos, sempre tendo em vista as exigências </w:t>
      </w:r>
      <w:r>
        <w:rPr>
          <w:rFonts w:ascii="Arial" w:hAnsi="Arial" w:cs="Arial"/>
          <w:sz w:val="20"/>
          <w:szCs w:val="20"/>
        </w:rPr>
        <w:t>do Edital</w:t>
      </w:r>
      <w:r w:rsidRPr="00C76C46">
        <w:rPr>
          <w:rFonts w:ascii="Arial" w:hAnsi="Arial" w:cs="Arial"/>
          <w:sz w:val="20"/>
          <w:szCs w:val="20"/>
        </w:rPr>
        <w:t>.</w:t>
      </w:r>
    </w:p>
    <w:p w:rsidR="00B17939" w:rsidRPr="00EE3086" w:rsidRDefault="00B17939" w:rsidP="00B17939">
      <w:pPr>
        <w:jc w:val="both"/>
        <w:rPr>
          <w:rFonts w:ascii="Arial" w:hAnsi="Arial" w:cs="Arial"/>
          <w:sz w:val="20"/>
          <w:szCs w:val="20"/>
        </w:rPr>
      </w:pPr>
    </w:p>
    <w:p w:rsidR="00B17939" w:rsidRDefault="00B17939" w:rsidP="00B17939">
      <w:pPr>
        <w:jc w:val="both"/>
        <w:rPr>
          <w:rFonts w:ascii="Arial" w:hAnsi="Arial" w:cs="Arial"/>
          <w:sz w:val="20"/>
          <w:szCs w:val="20"/>
        </w:rPr>
      </w:pPr>
      <w:r w:rsidRPr="00EE3086">
        <w:rPr>
          <w:rFonts w:ascii="Arial" w:hAnsi="Arial" w:cs="Arial"/>
          <w:sz w:val="20"/>
          <w:szCs w:val="20"/>
        </w:rPr>
        <w:t>18.0</w:t>
      </w:r>
      <w:r>
        <w:rPr>
          <w:rFonts w:ascii="Arial" w:hAnsi="Arial" w:cs="Arial"/>
          <w:sz w:val="20"/>
          <w:szCs w:val="20"/>
        </w:rPr>
        <w:t>4</w:t>
      </w:r>
      <w:r w:rsidRPr="00EE3086">
        <w:rPr>
          <w:rFonts w:ascii="Arial" w:hAnsi="Arial" w:cs="Arial"/>
          <w:sz w:val="20"/>
          <w:szCs w:val="20"/>
        </w:rPr>
        <w:t xml:space="preserve">. </w:t>
      </w:r>
      <w:proofErr w:type="gramStart"/>
      <w:r w:rsidRPr="00EE3086">
        <w:rPr>
          <w:rFonts w:ascii="Arial" w:hAnsi="Arial" w:cs="Arial"/>
          <w:sz w:val="20"/>
          <w:szCs w:val="20"/>
        </w:rPr>
        <w:t>O(</w:t>
      </w:r>
      <w:proofErr w:type="gramEnd"/>
      <w:r w:rsidRPr="00EE3086">
        <w:rPr>
          <w:rFonts w:ascii="Arial" w:hAnsi="Arial" w:cs="Arial"/>
          <w:sz w:val="20"/>
          <w:szCs w:val="20"/>
        </w:rPr>
        <w:t>s) servidor(es) responsável(</w:t>
      </w:r>
      <w:proofErr w:type="spellStart"/>
      <w:r w:rsidRPr="00EE3086">
        <w:rPr>
          <w:rFonts w:ascii="Arial" w:hAnsi="Arial" w:cs="Arial"/>
          <w:sz w:val="20"/>
          <w:szCs w:val="20"/>
        </w:rPr>
        <w:t>is</w:t>
      </w:r>
      <w:proofErr w:type="spellEnd"/>
      <w:r w:rsidRPr="00EE3086">
        <w:rPr>
          <w:rFonts w:ascii="Arial" w:hAnsi="Arial" w:cs="Arial"/>
          <w:sz w:val="20"/>
          <w:szCs w:val="20"/>
        </w:rPr>
        <w:t xml:space="preserve">) pelo recebimento do objeto, após o seu recebimento definitivo, </w:t>
      </w:r>
      <w:r>
        <w:rPr>
          <w:rFonts w:ascii="Arial" w:hAnsi="Arial" w:cs="Arial"/>
          <w:sz w:val="20"/>
          <w:szCs w:val="20"/>
        </w:rPr>
        <w:t>encaminhará(</w:t>
      </w:r>
      <w:proofErr w:type="spellStart"/>
      <w:r>
        <w:rPr>
          <w:rFonts w:ascii="Arial" w:hAnsi="Arial" w:cs="Arial"/>
          <w:sz w:val="20"/>
          <w:szCs w:val="20"/>
        </w:rPr>
        <w:t>ão</w:t>
      </w:r>
      <w:proofErr w:type="spellEnd"/>
      <w:r>
        <w:rPr>
          <w:rFonts w:ascii="Arial" w:hAnsi="Arial" w:cs="Arial"/>
          <w:sz w:val="20"/>
          <w:szCs w:val="20"/>
        </w:rPr>
        <w:t>)</w:t>
      </w:r>
      <w:r w:rsidRPr="00EE3086">
        <w:rPr>
          <w:rFonts w:ascii="Arial" w:hAnsi="Arial" w:cs="Arial"/>
          <w:sz w:val="20"/>
          <w:szCs w:val="20"/>
        </w:rPr>
        <w:t xml:space="preserve"> o documento hábil para aprovação da autoridade competente, que o encaminhará para pagamento. </w:t>
      </w:r>
    </w:p>
    <w:p w:rsidR="00B17939" w:rsidRDefault="00B17939" w:rsidP="00B17939">
      <w:pPr>
        <w:jc w:val="both"/>
        <w:rPr>
          <w:rFonts w:ascii="Arial" w:hAnsi="Arial" w:cs="Arial"/>
          <w:b/>
          <w:sz w:val="20"/>
          <w:szCs w:val="20"/>
        </w:rPr>
      </w:pPr>
    </w:p>
    <w:p w:rsidR="00B17939" w:rsidRPr="00317C85" w:rsidRDefault="00B17939" w:rsidP="00B17939">
      <w:pPr>
        <w:jc w:val="both"/>
        <w:rPr>
          <w:rFonts w:ascii="Arial" w:hAnsi="Arial" w:cs="Arial"/>
          <w:b/>
          <w:sz w:val="20"/>
          <w:szCs w:val="20"/>
        </w:rPr>
      </w:pPr>
      <w:r>
        <w:rPr>
          <w:rFonts w:ascii="Arial" w:hAnsi="Arial" w:cs="Arial"/>
          <w:b/>
          <w:sz w:val="20"/>
          <w:szCs w:val="20"/>
        </w:rPr>
        <w:t>18.05. Demais condições referentes ao fornecimento e recebimento do objeto estão dispostas no Anexo I - Termo de Referência.</w:t>
      </w:r>
    </w:p>
    <w:p w:rsidR="00B17939" w:rsidRDefault="00B17939" w:rsidP="00B17939">
      <w:pPr>
        <w:tabs>
          <w:tab w:val="left" w:pos="600"/>
          <w:tab w:val="left" w:pos="9639"/>
        </w:tabs>
        <w:jc w:val="both"/>
        <w:rPr>
          <w:rFonts w:ascii="Arial" w:hAnsi="Arial" w:cs="Arial"/>
          <w:b/>
          <w:sz w:val="20"/>
          <w:szCs w:val="20"/>
        </w:rPr>
      </w:pPr>
    </w:p>
    <w:p w:rsidR="00B17939" w:rsidRPr="00974B42" w:rsidRDefault="00B17939" w:rsidP="00B17939">
      <w:pPr>
        <w:tabs>
          <w:tab w:val="left" w:pos="600"/>
          <w:tab w:val="left" w:pos="9639"/>
        </w:tabs>
        <w:jc w:val="both"/>
        <w:rPr>
          <w:rFonts w:ascii="Arial" w:hAnsi="Arial" w:cs="Arial"/>
          <w:b/>
          <w:sz w:val="20"/>
          <w:szCs w:val="20"/>
        </w:rPr>
      </w:pPr>
      <w:r w:rsidRPr="00974B42">
        <w:rPr>
          <w:rFonts w:ascii="Arial" w:hAnsi="Arial" w:cs="Arial"/>
          <w:b/>
          <w:sz w:val="20"/>
          <w:szCs w:val="20"/>
        </w:rPr>
        <w:t xml:space="preserve">19. </w:t>
      </w:r>
      <w:r>
        <w:rPr>
          <w:rFonts w:ascii="Arial" w:hAnsi="Arial" w:cs="Arial"/>
          <w:b/>
          <w:sz w:val="20"/>
          <w:szCs w:val="20"/>
        </w:rPr>
        <w:t xml:space="preserve">DO </w:t>
      </w:r>
      <w:r w:rsidRPr="00974B42">
        <w:rPr>
          <w:rFonts w:ascii="Arial" w:hAnsi="Arial" w:cs="Arial"/>
          <w:b/>
          <w:sz w:val="20"/>
          <w:szCs w:val="20"/>
        </w:rPr>
        <w:t xml:space="preserve">PAGAMENTO </w:t>
      </w:r>
    </w:p>
    <w:p w:rsidR="00B17939" w:rsidRPr="00974B42" w:rsidRDefault="00B17939" w:rsidP="00B17939">
      <w:pPr>
        <w:tabs>
          <w:tab w:val="left" w:pos="9639"/>
        </w:tabs>
        <w:jc w:val="both"/>
        <w:rPr>
          <w:rFonts w:ascii="Arial" w:hAnsi="Arial" w:cs="Arial"/>
          <w:b/>
          <w:sz w:val="20"/>
          <w:szCs w:val="20"/>
        </w:rPr>
      </w:pPr>
    </w:p>
    <w:p w:rsidR="00B17939" w:rsidRPr="00957587" w:rsidRDefault="00B17939" w:rsidP="00B17939">
      <w:pPr>
        <w:tabs>
          <w:tab w:val="left" w:pos="9639"/>
        </w:tabs>
        <w:jc w:val="both"/>
        <w:rPr>
          <w:rFonts w:ascii="Arial" w:hAnsi="Arial" w:cs="Arial"/>
          <w:sz w:val="20"/>
          <w:szCs w:val="20"/>
        </w:rPr>
      </w:pPr>
      <w:r w:rsidRPr="00957587">
        <w:rPr>
          <w:rFonts w:ascii="Arial" w:hAnsi="Arial" w:cs="Arial"/>
          <w:sz w:val="20"/>
          <w:szCs w:val="20"/>
        </w:rPr>
        <w:t xml:space="preserve">19.01. O pagamento será efetuado no prazo de </w:t>
      </w:r>
      <w:r w:rsidRPr="00317C85">
        <w:rPr>
          <w:rFonts w:ascii="Arial" w:hAnsi="Arial" w:cs="Arial"/>
          <w:sz w:val="20"/>
          <w:szCs w:val="20"/>
        </w:rPr>
        <w:t>até 15 (quinze) dias após</w:t>
      </w:r>
      <w:r w:rsidRPr="00957587">
        <w:rPr>
          <w:rFonts w:ascii="Arial" w:hAnsi="Arial" w:cs="Arial"/>
          <w:sz w:val="20"/>
          <w:szCs w:val="20"/>
        </w:rPr>
        <w:t xml:space="preserve"> o recebimento do objeto, emissão e aceitação da fatura devidamente aprovada pela Contratante, junto à Tesouraria da SAECIL, seguindo as determinações constantes no </w:t>
      </w:r>
      <w:r w:rsidRPr="00957587">
        <w:rPr>
          <w:rFonts w:ascii="Arial" w:hAnsi="Arial" w:cs="Arial"/>
          <w:b/>
          <w:sz w:val="20"/>
          <w:szCs w:val="20"/>
        </w:rPr>
        <w:t>Anexo IV</w:t>
      </w:r>
      <w:r w:rsidRPr="00957587">
        <w:rPr>
          <w:rFonts w:ascii="Arial" w:hAnsi="Arial" w:cs="Arial"/>
          <w:sz w:val="20"/>
          <w:szCs w:val="20"/>
        </w:rPr>
        <w:t>.</w:t>
      </w:r>
    </w:p>
    <w:p w:rsidR="00B17939" w:rsidRPr="00974B42" w:rsidRDefault="00B17939" w:rsidP="00B17939">
      <w:pPr>
        <w:tabs>
          <w:tab w:val="left" w:pos="9639"/>
        </w:tabs>
        <w:jc w:val="both"/>
        <w:rPr>
          <w:rFonts w:ascii="Arial" w:hAnsi="Arial" w:cs="Arial"/>
          <w:sz w:val="20"/>
          <w:szCs w:val="20"/>
        </w:rPr>
      </w:pPr>
    </w:p>
    <w:p w:rsidR="00B17939" w:rsidRDefault="00B17939" w:rsidP="00B17939">
      <w:pPr>
        <w:tabs>
          <w:tab w:val="left" w:pos="9639"/>
        </w:tabs>
        <w:jc w:val="both"/>
        <w:rPr>
          <w:rFonts w:ascii="Arial" w:hAnsi="Arial" w:cs="Arial"/>
          <w:sz w:val="20"/>
          <w:szCs w:val="20"/>
        </w:rPr>
      </w:pPr>
      <w:r w:rsidRPr="00974B42">
        <w:rPr>
          <w:rFonts w:ascii="Arial" w:hAnsi="Arial" w:cs="Arial"/>
          <w:sz w:val="20"/>
          <w:szCs w:val="20"/>
        </w:rPr>
        <w:t xml:space="preserve">19.02. A Detentora da Ata/Contratada 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B17939" w:rsidRDefault="00B17939" w:rsidP="00B17939">
      <w:pPr>
        <w:tabs>
          <w:tab w:val="left" w:pos="9639"/>
        </w:tabs>
        <w:jc w:val="both"/>
        <w:rPr>
          <w:rFonts w:ascii="Arial" w:hAnsi="Arial" w:cs="Arial"/>
          <w:sz w:val="20"/>
          <w:szCs w:val="20"/>
        </w:rPr>
      </w:pPr>
    </w:p>
    <w:p w:rsidR="00B17939" w:rsidRPr="00450EA1" w:rsidRDefault="00B17939" w:rsidP="00B17939">
      <w:pPr>
        <w:tabs>
          <w:tab w:val="left" w:pos="9639"/>
        </w:tabs>
        <w:ind w:left="709"/>
        <w:jc w:val="both"/>
        <w:rPr>
          <w:rFonts w:ascii="Arial" w:hAnsi="Arial" w:cs="Arial"/>
          <w:sz w:val="20"/>
          <w:szCs w:val="20"/>
        </w:rPr>
      </w:pPr>
      <w:r>
        <w:rPr>
          <w:rFonts w:ascii="Arial" w:hAnsi="Arial" w:cs="Arial"/>
          <w:sz w:val="20"/>
          <w:szCs w:val="20"/>
        </w:rPr>
        <w:t xml:space="preserve">19.02.01.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B17939" w:rsidRPr="00450EA1" w:rsidRDefault="00B17939" w:rsidP="00B17939">
      <w:pPr>
        <w:tabs>
          <w:tab w:val="left" w:pos="9639"/>
        </w:tabs>
        <w:jc w:val="both"/>
        <w:rPr>
          <w:rFonts w:ascii="Arial" w:hAnsi="Arial" w:cs="Arial"/>
          <w:sz w:val="20"/>
          <w:szCs w:val="20"/>
        </w:rPr>
      </w:pPr>
    </w:p>
    <w:p w:rsidR="00B17939" w:rsidRPr="00450EA1" w:rsidRDefault="00B17939" w:rsidP="00B17939">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B17939" w:rsidRPr="005A14A0" w:rsidRDefault="00B17939" w:rsidP="00B17939">
      <w:pPr>
        <w:tabs>
          <w:tab w:val="left" w:pos="9639"/>
        </w:tabs>
        <w:jc w:val="both"/>
        <w:rPr>
          <w:rFonts w:ascii="Arial" w:hAnsi="Arial" w:cs="Arial"/>
          <w:color w:val="FF0000"/>
          <w:sz w:val="20"/>
          <w:szCs w:val="20"/>
        </w:rPr>
      </w:pPr>
    </w:p>
    <w:p w:rsidR="00B17939" w:rsidRDefault="00B17939" w:rsidP="00B17939">
      <w:pPr>
        <w:tabs>
          <w:tab w:val="left" w:pos="9639"/>
        </w:tabs>
        <w:jc w:val="both"/>
        <w:rPr>
          <w:rFonts w:ascii="Arial" w:hAnsi="Arial" w:cs="Arial"/>
          <w:sz w:val="20"/>
          <w:szCs w:val="20"/>
        </w:rPr>
      </w:pPr>
      <w:r w:rsidRPr="00974B42">
        <w:rPr>
          <w:rFonts w:ascii="Arial" w:hAnsi="Arial" w:cs="Arial"/>
          <w:sz w:val="20"/>
          <w:szCs w:val="20"/>
        </w:rPr>
        <w:t xml:space="preserve">19.03. Todo e qualquer pagamento devido pela Contratante será efetuado </w:t>
      </w:r>
      <w:r w:rsidRPr="00974B42">
        <w:rPr>
          <w:rFonts w:ascii="Arial" w:hAnsi="Arial" w:cs="Arial"/>
          <w:b/>
          <w:sz w:val="20"/>
          <w:szCs w:val="20"/>
        </w:rPr>
        <w:t>exclusivamente</w:t>
      </w:r>
      <w:r w:rsidRPr="00974B42">
        <w:rPr>
          <w:rFonts w:ascii="Arial" w:hAnsi="Arial" w:cs="Arial"/>
          <w:sz w:val="20"/>
          <w:szCs w:val="20"/>
        </w:rPr>
        <w:t xml:space="preserve"> através de depósito em conta corrente, devendo, portanto, a Contratada informar banco, agência e nº. </w:t>
      </w:r>
      <w:proofErr w:type="gramStart"/>
      <w:r w:rsidRPr="00974B42">
        <w:rPr>
          <w:rFonts w:ascii="Arial" w:hAnsi="Arial" w:cs="Arial"/>
          <w:sz w:val="20"/>
          <w:szCs w:val="20"/>
        </w:rPr>
        <w:t>de</w:t>
      </w:r>
      <w:proofErr w:type="gramEnd"/>
      <w:r w:rsidRPr="00974B42">
        <w:rPr>
          <w:rFonts w:ascii="Arial" w:hAnsi="Arial" w:cs="Arial"/>
          <w:sz w:val="20"/>
          <w:szCs w:val="20"/>
        </w:rPr>
        <w:t xml:space="preserve"> conta.</w:t>
      </w:r>
    </w:p>
    <w:p w:rsidR="00B17939" w:rsidRDefault="00B17939" w:rsidP="00B17939">
      <w:pPr>
        <w:tabs>
          <w:tab w:val="left" w:pos="9639"/>
        </w:tabs>
        <w:jc w:val="both"/>
        <w:rPr>
          <w:rFonts w:ascii="Arial" w:hAnsi="Arial" w:cs="Arial"/>
          <w:sz w:val="20"/>
          <w:szCs w:val="20"/>
        </w:rPr>
      </w:pPr>
    </w:p>
    <w:p w:rsidR="00B17939" w:rsidRDefault="00B17939" w:rsidP="00B17939">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B17939" w:rsidRDefault="00B17939" w:rsidP="00B17939">
      <w:pPr>
        <w:jc w:val="both"/>
        <w:rPr>
          <w:rFonts w:ascii="Arial" w:hAnsi="Arial" w:cs="Arial"/>
          <w:sz w:val="20"/>
          <w:szCs w:val="20"/>
        </w:rPr>
      </w:pPr>
    </w:p>
    <w:p w:rsidR="00B17939" w:rsidRDefault="00B17939" w:rsidP="00B17939">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A não aceitação do</w:t>
      </w:r>
      <w:r>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B17939" w:rsidRPr="00BD6EE3" w:rsidRDefault="00B17939" w:rsidP="00B17939">
      <w:pPr>
        <w:jc w:val="both"/>
        <w:rPr>
          <w:rFonts w:ascii="Arial" w:hAnsi="Arial" w:cs="Arial"/>
          <w:sz w:val="20"/>
          <w:szCs w:val="20"/>
        </w:rPr>
      </w:pPr>
    </w:p>
    <w:p w:rsidR="00B17939" w:rsidRPr="00974B42" w:rsidRDefault="00B17939" w:rsidP="00B17939">
      <w:pPr>
        <w:jc w:val="both"/>
        <w:rPr>
          <w:rFonts w:ascii="Arial" w:hAnsi="Arial" w:cs="Arial"/>
          <w:sz w:val="20"/>
          <w:szCs w:val="20"/>
        </w:rPr>
      </w:pPr>
      <w:r>
        <w:rPr>
          <w:rFonts w:ascii="Arial" w:hAnsi="Arial" w:cs="Arial"/>
          <w:sz w:val="20"/>
          <w:szCs w:val="20"/>
        </w:rPr>
        <w:t xml:space="preserve">19.06.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A05D80" w:rsidRDefault="00A05D80" w:rsidP="00B17939">
      <w:pPr>
        <w:jc w:val="both"/>
        <w:rPr>
          <w:rFonts w:ascii="Arial" w:hAnsi="Arial" w:cs="Arial"/>
          <w:b/>
          <w:sz w:val="20"/>
          <w:szCs w:val="20"/>
        </w:rPr>
      </w:pPr>
    </w:p>
    <w:p w:rsidR="00B17939" w:rsidRPr="0064308A" w:rsidRDefault="00B17939" w:rsidP="00B17939">
      <w:pPr>
        <w:jc w:val="both"/>
        <w:rPr>
          <w:rFonts w:ascii="Arial" w:hAnsi="Arial" w:cs="Arial"/>
          <w:b/>
          <w:sz w:val="20"/>
          <w:szCs w:val="20"/>
        </w:rPr>
      </w:pPr>
      <w:r w:rsidRPr="0064308A">
        <w:rPr>
          <w:rFonts w:ascii="Arial" w:hAnsi="Arial" w:cs="Arial"/>
          <w:b/>
          <w:sz w:val="20"/>
          <w:szCs w:val="20"/>
        </w:rPr>
        <w:t xml:space="preserve">20. DOTAÇÃO ORÇAMENTÁRIA </w:t>
      </w:r>
    </w:p>
    <w:p w:rsidR="00B17939" w:rsidRPr="0064308A" w:rsidRDefault="00B17939" w:rsidP="00B17939">
      <w:pPr>
        <w:jc w:val="both"/>
        <w:rPr>
          <w:rFonts w:ascii="Arial" w:hAnsi="Arial" w:cs="Arial"/>
          <w:sz w:val="20"/>
          <w:szCs w:val="20"/>
        </w:rPr>
      </w:pPr>
    </w:p>
    <w:p w:rsidR="00B17939" w:rsidRPr="0064308A" w:rsidRDefault="00B17939" w:rsidP="00B17939">
      <w:pPr>
        <w:jc w:val="both"/>
        <w:rPr>
          <w:rFonts w:ascii="Arial" w:hAnsi="Arial" w:cs="Arial"/>
          <w:sz w:val="20"/>
          <w:szCs w:val="20"/>
        </w:rPr>
      </w:pPr>
      <w:r w:rsidRPr="0064308A">
        <w:rPr>
          <w:rFonts w:ascii="Arial" w:hAnsi="Arial" w:cs="Arial"/>
          <w:sz w:val="20"/>
          <w:szCs w:val="20"/>
        </w:rPr>
        <w:t>20.01. As despesas decorrentes da execução do objeto da presente licitação correrão por conta da dotaç</w:t>
      </w:r>
      <w:r>
        <w:rPr>
          <w:rFonts w:ascii="Arial" w:hAnsi="Arial" w:cs="Arial"/>
          <w:sz w:val="20"/>
          <w:szCs w:val="20"/>
        </w:rPr>
        <w:t>ão</w:t>
      </w:r>
      <w:r w:rsidRPr="0064308A">
        <w:rPr>
          <w:rFonts w:ascii="Arial" w:hAnsi="Arial" w:cs="Arial"/>
          <w:sz w:val="20"/>
          <w:szCs w:val="20"/>
        </w:rPr>
        <w:t xml:space="preserve"> orçamentária nº. </w:t>
      </w:r>
      <w:r>
        <w:rPr>
          <w:rFonts w:ascii="Arial" w:hAnsi="Arial" w:cs="Arial"/>
          <w:sz w:val="20"/>
          <w:szCs w:val="20"/>
        </w:rPr>
        <w:t xml:space="preserve">49 - </w:t>
      </w:r>
      <w:r w:rsidRPr="0064308A">
        <w:rPr>
          <w:rFonts w:ascii="Arial" w:hAnsi="Arial" w:cs="Arial"/>
          <w:sz w:val="20"/>
          <w:szCs w:val="20"/>
        </w:rPr>
        <w:t>030102.1751200422.</w:t>
      </w:r>
      <w:r>
        <w:rPr>
          <w:rFonts w:ascii="Arial" w:hAnsi="Arial" w:cs="Arial"/>
          <w:sz w:val="20"/>
          <w:szCs w:val="20"/>
        </w:rPr>
        <w:t>16</w:t>
      </w:r>
      <w:r w:rsidRPr="0064308A">
        <w:rPr>
          <w:rFonts w:ascii="Arial" w:hAnsi="Arial" w:cs="Arial"/>
          <w:sz w:val="20"/>
          <w:szCs w:val="20"/>
        </w:rPr>
        <w:t xml:space="preserve">7 </w:t>
      </w:r>
      <w:r>
        <w:rPr>
          <w:rFonts w:ascii="Arial" w:hAnsi="Arial" w:cs="Arial"/>
          <w:sz w:val="20"/>
          <w:szCs w:val="20"/>
        </w:rPr>
        <w:t>-</w:t>
      </w:r>
      <w:r w:rsidRPr="0064308A">
        <w:rPr>
          <w:rFonts w:ascii="Arial" w:hAnsi="Arial" w:cs="Arial"/>
          <w:sz w:val="20"/>
          <w:szCs w:val="20"/>
        </w:rPr>
        <w:t xml:space="preserve"> 33903</w:t>
      </w:r>
      <w:r>
        <w:rPr>
          <w:rFonts w:ascii="Arial" w:hAnsi="Arial" w:cs="Arial"/>
          <w:sz w:val="20"/>
          <w:szCs w:val="20"/>
        </w:rPr>
        <w:t>0</w:t>
      </w:r>
      <w:r w:rsidRPr="0064308A">
        <w:rPr>
          <w:rFonts w:ascii="Arial" w:hAnsi="Arial" w:cs="Arial"/>
          <w:sz w:val="20"/>
          <w:szCs w:val="20"/>
        </w:rPr>
        <w:t>00</w:t>
      </w:r>
      <w:r>
        <w:rPr>
          <w:rFonts w:ascii="Arial" w:hAnsi="Arial" w:cs="Arial"/>
          <w:sz w:val="20"/>
          <w:szCs w:val="20"/>
        </w:rPr>
        <w:t xml:space="preserve"> </w:t>
      </w:r>
      <w:r w:rsidRPr="0064308A">
        <w:rPr>
          <w:rFonts w:ascii="Arial" w:hAnsi="Arial" w:cs="Arial"/>
          <w:sz w:val="20"/>
          <w:szCs w:val="20"/>
        </w:rPr>
        <w:t>dos orçamentos dos exercícios vigente e subsequente.</w:t>
      </w:r>
    </w:p>
    <w:p w:rsidR="00B17939" w:rsidRDefault="00B17939" w:rsidP="00B17939">
      <w:pPr>
        <w:jc w:val="both"/>
        <w:rPr>
          <w:rFonts w:ascii="Arial" w:hAnsi="Arial" w:cs="Arial"/>
          <w:b/>
          <w:sz w:val="20"/>
          <w:szCs w:val="20"/>
        </w:rPr>
      </w:pPr>
    </w:p>
    <w:p w:rsidR="00A05D80" w:rsidRDefault="00A05D80" w:rsidP="00B17939">
      <w:pPr>
        <w:jc w:val="both"/>
        <w:rPr>
          <w:rFonts w:ascii="Arial" w:hAnsi="Arial" w:cs="Arial"/>
          <w:b/>
          <w:sz w:val="20"/>
          <w:szCs w:val="20"/>
        </w:rPr>
      </w:pPr>
    </w:p>
    <w:p w:rsidR="00B17939" w:rsidRPr="007140B2" w:rsidRDefault="00B17939" w:rsidP="00B17939">
      <w:pPr>
        <w:jc w:val="both"/>
        <w:rPr>
          <w:rFonts w:ascii="Arial" w:hAnsi="Arial" w:cs="Arial"/>
          <w:b/>
          <w:sz w:val="20"/>
          <w:szCs w:val="20"/>
        </w:rPr>
      </w:pPr>
      <w:r>
        <w:rPr>
          <w:rFonts w:ascii="Arial" w:hAnsi="Arial" w:cs="Arial"/>
          <w:b/>
          <w:sz w:val="20"/>
          <w:szCs w:val="20"/>
        </w:rPr>
        <w:lastRenderedPageBreak/>
        <w:t xml:space="preserve">21. DA </w:t>
      </w:r>
      <w:r w:rsidRPr="007140B2">
        <w:rPr>
          <w:rFonts w:ascii="Arial" w:hAnsi="Arial" w:cs="Arial"/>
          <w:b/>
          <w:sz w:val="20"/>
          <w:szCs w:val="20"/>
        </w:rPr>
        <w:t>REVISÃO DE PREÇOS</w:t>
      </w:r>
    </w:p>
    <w:p w:rsidR="00B17939" w:rsidRDefault="00B17939" w:rsidP="00B17939">
      <w:pPr>
        <w:jc w:val="both"/>
        <w:rPr>
          <w:rFonts w:ascii="Arial" w:hAnsi="Arial" w:cs="Arial"/>
          <w:b/>
          <w:sz w:val="20"/>
          <w:szCs w:val="20"/>
        </w:rPr>
      </w:pPr>
    </w:p>
    <w:p w:rsidR="00B17939" w:rsidRPr="00BA7AA6" w:rsidRDefault="00B17939" w:rsidP="00B17939">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w:t>
      </w:r>
      <w:r>
        <w:rPr>
          <w:rFonts w:ascii="Arial" w:hAnsi="Arial" w:cs="Arial"/>
          <w:sz w:val="20"/>
          <w:szCs w:val="20"/>
        </w:rPr>
        <w:t xml:space="preserve"> do</w:t>
      </w:r>
      <w:r w:rsidRPr="00BA7AA6">
        <w:rPr>
          <w:rFonts w:ascii="Arial" w:hAnsi="Arial" w:cs="Arial"/>
          <w:sz w:val="20"/>
          <w:szCs w:val="20"/>
        </w:rPr>
        <w:t xml:space="preserve"> </w:t>
      </w:r>
      <w:r>
        <w:rPr>
          <w:rFonts w:ascii="Arial" w:hAnsi="Arial" w:cs="Arial"/>
          <w:sz w:val="20"/>
          <w:szCs w:val="20"/>
        </w:rPr>
        <w:t>fornecimento</w:t>
      </w:r>
      <w:r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B17939" w:rsidRPr="007140B2" w:rsidRDefault="00B17939" w:rsidP="00B17939">
      <w:pPr>
        <w:jc w:val="both"/>
        <w:rPr>
          <w:rFonts w:ascii="Arial" w:hAnsi="Arial" w:cs="Arial"/>
          <w:sz w:val="20"/>
          <w:szCs w:val="20"/>
        </w:rPr>
      </w:pPr>
    </w:p>
    <w:p w:rsidR="00B17939" w:rsidRDefault="00B17939" w:rsidP="00B17939">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B17939" w:rsidRDefault="00B17939" w:rsidP="00B17939">
      <w:pPr>
        <w:jc w:val="both"/>
        <w:rPr>
          <w:rFonts w:ascii="Arial" w:hAnsi="Arial" w:cs="Arial"/>
          <w:b/>
          <w:sz w:val="20"/>
          <w:szCs w:val="20"/>
        </w:rPr>
      </w:pPr>
    </w:p>
    <w:p w:rsidR="00B17939" w:rsidRPr="006C4ADB" w:rsidRDefault="00B17939" w:rsidP="00B17939">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B17939" w:rsidRDefault="00B17939" w:rsidP="00B17939">
      <w:pPr>
        <w:jc w:val="both"/>
        <w:rPr>
          <w:rFonts w:ascii="Arial" w:hAnsi="Arial" w:cs="Arial"/>
          <w:b/>
          <w:sz w:val="20"/>
          <w:szCs w:val="20"/>
        </w:rPr>
      </w:pPr>
    </w:p>
    <w:p w:rsidR="00B17939" w:rsidRPr="00B711AB" w:rsidRDefault="00B17939" w:rsidP="00B17939">
      <w:pPr>
        <w:jc w:val="both"/>
        <w:rPr>
          <w:rFonts w:ascii="Arial" w:hAnsi="Arial" w:cs="Arial"/>
          <w:sz w:val="20"/>
          <w:szCs w:val="20"/>
        </w:rPr>
      </w:pPr>
      <w:r>
        <w:rPr>
          <w:rFonts w:ascii="Arial" w:hAnsi="Arial" w:cs="Arial"/>
          <w:sz w:val="20"/>
          <w:szCs w:val="20"/>
        </w:rPr>
        <w:t xml:space="preserve">22.01. </w:t>
      </w:r>
      <w:r w:rsidRPr="00B711AB">
        <w:rPr>
          <w:rFonts w:ascii="Arial" w:hAnsi="Arial" w:cs="Arial"/>
          <w:sz w:val="20"/>
          <w:szCs w:val="20"/>
        </w:rPr>
        <w:t>Constituem motivos para cancelamento da Ata de Registro de Preços as situações referidas nos Artigos 77 e 78 da Lei Federal nº</w:t>
      </w:r>
      <w:r>
        <w:rPr>
          <w:rFonts w:ascii="Arial" w:hAnsi="Arial" w:cs="Arial"/>
          <w:sz w:val="20"/>
          <w:szCs w:val="20"/>
        </w:rPr>
        <w:t>.</w:t>
      </w:r>
      <w:r w:rsidRPr="00B711AB">
        <w:rPr>
          <w:rFonts w:ascii="Arial" w:hAnsi="Arial" w:cs="Arial"/>
          <w:sz w:val="20"/>
          <w:szCs w:val="20"/>
        </w:rPr>
        <w:t xml:space="preserve"> 8.666/93 e suas alterações.</w:t>
      </w:r>
    </w:p>
    <w:p w:rsidR="00B17939" w:rsidRDefault="00B17939" w:rsidP="00B17939">
      <w:pPr>
        <w:jc w:val="both"/>
        <w:rPr>
          <w:rFonts w:ascii="Arial" w:hAnsi="Arial" w:cs="Arial"/>
          <w:sz w:val="20"/>
          <w:szCs w:val="20"/>
        </w:rPr>
      </w:pPr>
    </w:p>
    <w:p w:rsidR="00B17939" w:rsidRPr="006C4ADB" w:rsidRDefault="00B17939" w:rsidP="00B17939">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B17939" w:rsidRPr="006C4ADB" w:rsidRDefault="00B17939" w:rsidP="00B17939">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B17939" w:rsidRPr="006C4ADB" w:rsidRDefault="00B17939" w:rsidP="00B17939">
      <w:pPr>
        <w:ind w:left="708"/>
        <w:jc w:val="both"/>
        <w:rPr>
          <w:rFonts w:ascii="Arial" w:hAnsi="Arial" w:cs="Arial"/>
          <w:sz w:val="20"/>
          <w:szCs w:val="20"/>
        </w:rPr>
      </w:pPr>
    </w:p>
    <w:p w:rsidR="00B17939" w:rsidRPr="006C4ADB" w:rsidRDefault="00B17939" w:rsidP="00B17939">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B17939" w:rsidRPr="006C4ADB" w:rsidRDefault="00B17939" w:rsidP="00B17939">
      <w:pPr>
        <w:jc w:val="both"/>
        <w:rPr>
          <w:rFonts w:ascii="Arial" w:hAnsi="Arial" w:cs="Arial"/>
          <w:sz w:val="20"/>
          <w:szCs w:val="20"/>
        </w:rPr>
      </w:pPr>
    </w:p>
    <w:p w:rsidR="00B17939" w:rsidRPr="006C4ADB" w:rsidRDefault="00B17939" w:rsidP="00B17939">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B17939" w:rsidRDefault="00B17939" w:rsidP="00B17939">
      <w:pPr>
        <w:ind w:firstLine="708"/>
        <w:jc w:val="both"/>
        <w:rPr>
          <w:rFonts w:ascii="Arial" w:hAnsi="Arial" w:cs="Arial"/>
          <w:sz w:val="20"/>
          <w:szCs w:val="20"/>
        </w:rPr>
      </w:pPr>
    </w:p>
    <w:p w:rsidR="00B17939" w:rsidRPr="006C4ADB" w:rsidRDefault="00B17939" w:rsidP="00B17939">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B17939" w:rsidRPr="007A2968" w:rsidRDefault="00B17939" w:rsidP="00B17939">
      <w:pPr>
        <w:jc w:val="both"/>
        <w:rPr>
          <w:rFonts w:ascii="Arial" w:hAnsi="Arial" w:cs="Arial"/>
          <w:b/>
          <w:sz w:val="20"/>
          <w:szCs w:val="20"/>
        </w:rPr>
      </w:pPr>
    </w:p>
    <w:p w:rsidR="00B17939" w:rsidRPr="007A2968" w:rsidRDefault="00B17939" w:rsidP="00B17939">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B17939" w:rsidRDefault="00B17939" w:rsidP="00B17939">
      <w:pPr>
        <w:jc w:val="both"/>
        <w:rPr>
          <w:rFonts w:ascii="Arial" w:hAnsi="Arial" w:cs="Arial"/>
          <w:b/>
          <w:sz w:val="20"/>
        </w:rPr>
      </w:pPr>
    </w:p>
    <w:p w:rsidR="00B17939" w:rsidRPr="00E1138A" w:rsidRDefault="00B17939" w:rsidP="00B17939">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B17939" w:rsidRDefault="00B17939" w:rsidP="00B17939">
      <w:pPr>
        <w:autoSpaceDE w:val="0"/>
        <w:autoSpaceDN w:val="0"/>
        <w:adjustRightInd w:val="0"/>
        <w:rPr>
          <w:rFonts w:ascii="Arial" w:eastAsiaTheme="minorHAnsi" w:hAnsi="Arial" w:cs="Arial"/>
          <w:color w:val="000000"/>
          <w:sz w:val="20"/>
          <w:szCs w:val="20"/>
        </w:rPr>
      </w:pPr>
    </w:p>
    <w:p w:rsidR="00B17939" w:rsidRDefault="00B17939" w:rsidP="00B17939">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B17939" w:rsidRDefault="00B17939" w:rsidP="00B17939">
      <w:pPr>
        <w:jc w:val="both"/>
        <w:rPr>
          <w:rFonts w:ascii="Arial" w:eastAsiaTheme="minorHAnsi" w:hAnsi="Arial" w:cs="Arial"/>
          <w:color w:val="000000"/>
          <w:sz w:val="20"/>
          <w:szCs w:val="20"/>
        </w:rPr>
      </w:pPr>
    </w:p>
    <w:p w:rsidR="00B17939" w:rsidRDefault="00B17939" w:rsidP="00B17939">
      <w:pPr>
        <w:jc w:val="both"/>
        <w:rPr>
          <w:rFonts w:ascii="Arial" w:eastAsiaTheme="minorHAnsi" w:hAnsi="Arial" w:cs="Arial"/>
          <w:b/>
          <w:color w:val="000000"/>
          <w:sz w:val="20"/>
          <w:szCs w:val="20"/>
        </w:rPr>
      </w:pPr>
      <w:r>
        <w:rPr>
          <w:rFonts w:ascii="Arial" w:eastAsiaTheme="minorHAnsi" w:hAnsi="Arial" w:cs="Arial"/>
          <w:b/>
          <w:color w:val="000000"/>
          <w:sz w:val="20"/>
          <w:szCs w:val="20"/>
        </w:rPr>
        <w:t>24. DA GARANTIA DO OBJETO LICITADO</w:t>
      </w:r>
    </w:p>
    <w:p w:rsidR="00B17939" w:rsidRDefault="00B17939" w:rsidP="00B17939">
      <w:pPr>
        <w:jc w:val="both"/>
        <w:rPr>
          <w:rFonts w:ascii="Arial" w:eastAsiaTheme="minorHAnsi" w:hAnsi="Arial" w:cs="Arial"/>
          <w:b/>
          <w:color w:val="000000"/>
          <w:sz w:val="20"/>
          <w:szCs w:val="20"/>
        </w:rPr>
      </w:pPr>
    </w:p>
    <w:p w:rsidR="00B17939" w:rsidRPr="00212AE6" w:rsidRDefault="00B17939" w:rsidP="00B17939">
      <w:pPr>
        <w:jc w:val="both"/>
        <w:rPr>
          <w:rFonts w:ascii="Arial" w:eastAsiaTheme="minorHAnsi" w:hAnsi="Arial" w:cs="Arial"/>
          <w:b/>
          <w:color w:val="000000"/>
          <w:sz w:val="20"/>
          <w:szCs w:val="20"/>
        </w:rPr>
      </w:pPr>
      <w:r>
        <w:rPr>
          <w:rFonts w:ascii="Arial" w:eastAsiaTheme="minorHAnsi" w:hAnsi="Arial" w:cs="Arial"/>
          <w:color w:val="000000"/>
          <w:sz w:val="20"/>
          <w:szCs w:val="20"/>
        </w:rPr>
        <w:t xml:space="preserve">Os hidrômetros deverão ser entregues com garantia, seguindo o estabelecido no </w:t>
      </w:r>
      <w:r>
        <w:rPr>
          <w:rFonts w:ascii="Arial" w:eastAsiaTheme="minorHAnsi" w:hAnsi="Arial" w:cs="Arial"/>
          <w:b/>
          <w:color w:val="000000"/>
          <w:sz w:val="20"/>
          <w:szCs w:val="20"/>
        </w:rPr>
        <w:t>Anexo I (Termo de Referência).</w:t>
      </w:r>
    </w:p>
    <w:p w:rsidR="00B17939" w:rsidRDefault="00B17939" w:rsidP="00B17939">
      <w:pPr>
        <w:pStyle w:val="Textopadro"/>
        <w:widowControl/>
        <w:jc w:val="both"/>
        <w:rPr>
          <w:rFonts w:ascii="Arial" w:hAnsi="Arial" w:cs="Arial"/>
          <w:b/>
          <w:sz w:val="20"/>
          <w:lang w:val="pt-BR"/>
        </w:rPr>
      </w:pPr>
    </w:p>
    <w:p w:rsidR="00B17939" w:rsidRPr="002D7602" w:rsidRDefault="00B17939" w:rsidP="00B17939">
      <w:pPr>
        <w:pStyle w:val="Textopadro"/>
        <w:widowControl/>
        <w:jc w:val="both"/>
        <w:rPr>
          <w:rFonts w:ascii="Arial" w:hAnsi="Arial" w:cs="Arial"/>
          <w:b/>
          <w:sz w:val="20"/>
          <w:lang w:val="pt-BR"/>
        </w:rPr>
      </w:pPr>
      <w:r>
        <w:rPr>
          <w:rFonts w:ascii="Arial" w:hAnsi="Arial" w:cs="Arial"/>
          <w:b/>
          <w:sz w:val="20"/>
          <w:lang w:val="pt-BR"/>
        </w:rPr>
        <w:t>25</w:t>
      </w:r>
      <w:r w:rsidRPr="002D7602">
        <w:rPr>
          <w:rFonts w:ascii="Arial" w:hAnsi="Arial" w:cs="Arial"/>
          <w:b/>
          <w:sz w:val="20"/>
          <w:lang w:val="pt-BR"/>
        </w:rPr>
        <w:t>. DISPOSIÇÕES FINAIS</w:t>
      </w:r>
    </w:p>
    <w:p w:rsidR="00B17939" w:rsidRPr="002D7602" w:rsidRDefault="00B17939" w:rsidP="00B17939">
      <w:pPr>
        <w:pStyle w:val="Textopadro"/>
        <w:widowControl/>
        <w:jc w:val="both"/>
        <w:rPr>
          <w:rFonts w:ascii="Arial" w:hAnsi="Arial" w:cs="Arial"/>
          <w:sz w:val="20"/>
          <w:lang w:val="pt-BR"/>
        </w:rPr>
      </w:pPr>
    </w:p>
    <w:p w:rsidR="00B17939" w:rsidRPr="002D7602" w:rsidRDefault="00B17939" w:rsidP="00B17939">
      <w:pPr>
        <w:pStyle w:val="Textopadro"/>
        <w:widowControl/>
        <w:jc w:val="both"/>
        <w:rPr>
          <w:rFonts w:ascii="Arial" w:hAnsi="Arial" w:cs="Arial"/>
          <w:sz w:val="20"/>
          <w:lang w:val="pt-BR"/>
        </w:rPr>
      </w:pPr>
      <w:r>
        <w:rPr>
          <w:rFonts w:ascii="Arial" w:hAnsi="Arial" w:cs="Arial"/>
          <w:sz w:val="20"/>
          <w:lang w:val="pt-BR"/>
        </w:rPr>
        <w:t xml:space="preserve">25.01.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A05D80" w:rsidRDefault="00A05D80" w:rsidP="00B17939">
      <w:pPr>
        <w:pStyle w:val="Textopadro"/>
        <w:widowControl/>
        <w:jc w:val="both"/>
        <w:rPr>
          <w:rFonts w:ascii="Arial" w:hAnsi="Arial" w:cs="Arial"/>
          <w:sz w:val="20"/>
          <w:lang w:val="pt-BR"/>
        </w:rPr>
      </w:pPr>
    </w:p>
    <w:p w:rsidR="00B17939" w:rsidRPr="002D7602" w:rsidRDefault="00B17939" w:rsidP="00B17939">
      <w:pPr>
        <w:pStyle w:val="Textopadro"/>
        <w:widowControl/>
        <w:jc w:val="both"/>
        <w:rPr>
          <w:rFonts w:ascii="Arial" w:hAnsi="Arial" w:cs="Arial"/>
          <w:sz w:val="20"/>
          <w:lang w:val="pt-BR"/>
        </w:rPr>
      </w:pPr>
      <w:r>
        <w:rPr>
          <w:rFonts w:ascii="Arial" w:hAnsi="Arial" w:cs="Arial"/>
          <w:sz w:val="20"/>
          <w:lang w:val="pt-BR"/>
        </w:rPr>
        <w:t xml:space="preserve">25.02.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Pr>
          <w:rFonts w:ascii="Arial" w:hAnsi="Arial" w:cs="Arial"/>
          <w:sz w:val="20"/>
          <w:lang w:val="pt-BR"/>
        </w:rPr>
        <w:t>da Ata de Registro de Preços ou do 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B17939" w:rsidRPr="002D7602" w:rsidRDefault="00B17939" w:rsidP="00B17939">
      <w:pPr>
        <w:pStyle w:val="Textopadro"/>
        <w:widowControl/>
        <w:tabs>
          <w:tab w:val="num" w:pos="1440"/>
        </w:tabs>
        <w:jc w:val="both"/>
        <w:rPr>
          <w:rFonts w:ascii="Arial" w:hAnsi="Arial" w:cs="Arial"/>
          <w:sz w:val="20"/>
          <w:lang w:val="pt-BR"/>
        </w:rPr>
      </w:pPr>
      <w:r>
        <w:rPr>
          <w:rFonts w:ascii="Arial" w:hAnsi="Arial" w:cs="Arial"/>
          <w:sz w:val="20"/>
          <w:lang w:val="pt-BR"/>
        </w:rPr>
        <w:lastRenderedPageBreak/>
        <w:t xml:space="preserve">25.03.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B17939" w:rsidRPr="002D7602" w:rsidRDefault="00B17939" w:rsidP="00B17939">
      <w:pPr>
        <w:pStyle w:val="Textopadro"/>
        <w:widowControl/>
        <w:jc w:val="both"/>
        <w:rPr>
          <w:rFonts w:ascii="Arial" w:hAnsi="Arial" w:cs="Arial"/>
          <w:sz w:val="20"/>
          <w:lang w:val="pt-BR"/>
        </w:rPr>
      </w:pPr>
    </w:p>
    <w:p w:rsidR="00B17939" w:rsidRPr="002D7602" w:rsidRDefault="00B17939" w:rsidP="00B17939">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25.04.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B17939" w:rsidRPr="002D7602" w:rsidRDefault="00B17939" w:rsidP="00B17939">
      <w:pPr>
        <w:pStyle w:val="Textopadro"/>
        <w:widowControl/>
        <w:tabs>
          <w:tab w:val="left" w:pos="705"/>
        </w:tabs>
        <w:jc w:val="both"/>
        <w:rPr>
          <w:rFonts w:ascii="Arial" w:hAnsi="Arial" w:cs="Arial"/>
          <w:sz w:val="20"/>
          <w:lang w:val="pt-BR"/>
        </w:rPr>
      </w:pPr>
    </w:p>
    <w:p w:rsidR="00B17939" w:rsidRPr="00A67D25" w:rsidRDefault="00B17939" w:rsidP="00B17939">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Pr>
          <w:rFonts w:ascii="Arial" w:hAnsi="Arial" w:cs="Arial"/>
          <w:sz w:val="20"/>
          <w:lang w:val="pt-BR"/>
        </w:rPr>
        <w:t>5</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B17939" w:rsidRDefault="00B17939" w:rsidP="00B17939">
      <w:pPr>
        <w:pStyle w:val="Textopadro"/>
        <w:widowControl/>
        <w:tabs>
          <w:tab w:val="num" w:pos="1680"/>
        </w:tabs>
        <w:jc w:val="both"/>
        <w:rPr>
          <w:rFonts w:ascii="Arial" w:hAnsi="Arial" w:cs="Arial"/>
          <w:color w:val="000000"/>
          <w:sz w:val="20"/>
          <w:lang w:val="pt-BR"/>
        </w:rPr>
      </w:pPr>
    </w:p>
    <w:p w:rsidR="00B17939" w:rsidRPr="002D7602" w:rsidRDefault="00B17939" w:rsidP="00B17939">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25.06.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B17939" w:rsidRPr="002D7602" w:rsidRDefault="00B17939" w:rsidP="00B17939">
      <w:pPr>
        <w:pStyle w:val="Textopadro"/>
        <w:widowControl/>
        <w:tabs>
          <w:tab w:val="num" w:pos="1680"/>
        </w:tabs>
        <w:jc w:val="both"/>
        <w:rPr>
          <w:rFonts w:ascii="Arial" w:hAnsi="Arial" w:cs="Arial"/>
          <w:color w:val="000000"/>
          <w:sz w:val="20"/>
          <w:lang w:val="pt-BR"/>
        </w:rPr>
      </w:pPr>
    </w:p>
    <w:p w:rsidR="00B17939" w:rsidRPr="00AA11AC" w:rsidRDefault="00B17939" w:rsidP="00B17939">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25.07.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w:t>
      </w:r>
      <w:r>
        <w:rPr>
          <w:rFonts w:ascii="Arial" w:hAnsi="Arial" w:cs="Arial"/>
          <w:color w:val="000000" w:themeColor="text1"/>
          <w:sz w:val="20"/>
          <w:lang w:val="pt-BR"/>
        </w:rPr>
        <w:t>-</w:t>
      </w:r>
      <w:r w:rsidRPr="00AA11AC">
        <w:rPr>
          <w:rFonts w:ascii="Arial" w:hAnsi="Arial" w:cs="Arial"/>
          <w:color w:val="000000" w:themeColor="text1"/>
          <w:sz w:val="20"/>
          <w:lang w:val="pt-BR"/>
        </w:rPr>
        <w:t xml:space="preserve">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B17939" w:rsidRPr="002D7602" w:rsidRDefault="00B17939" w:rsidP="00B17939">
      <w:pPr>
        <w:pStyle w:val="Textopadro"/>
        <w:widowControl/>
        <w:tabs>
          <w:tab w:val="num" w:pos="1680"/>
        </w:tabs>
        <w:jc w:val="both"/>
        <w:rPr>
          <w:rFonts w:ascii="Arial" w:hAnsi="Arial" w:cs="Arial"/>
          <w:b/>
          <w:color w:val="000000"/>
          <w:sz w:val="20"/>
          <w:u w:val="single"/>
          <w:lang w:val="pt-BR"/>
        </w:rPr>
      </w:pPr>
    </w:p>
    <w:p w:rsidR="00B17939" w:rsidRPr="002D7602" w:rsidRDefault="00B17939" w:rsidP="00B17939">
      <w:pPr>
        <w:pStyle w:val="Textopadro"/>
        <w:widowControl/>
        <w:tabs>
          <w:tab w:val="left" w:pos="600"/>
        </w:tabs>
        <w:jc w:val="both"/>
        <w:rPr>
          <w:rFonts w:ascii="Arial" w:hAnsi="Arial" w:cs="Arial"/>
          <w:bCs/>
          <w:sz w:val="20"/>
          <w:lang w:val="pt-BR"/>
        </w:rPr>
      </w:pPr>
      <w:r>
        <w:rPr>
          <w:rFonts w:ascii="Arial" w:hAnsi="Arial" w:cs="Arial"/>
          <w:bCs/>
          <w:sz w:val="20"/>
          <w:lang w:val="pt-BR"/>
        </w:rPr>
        <w:t xml:space="preserve">25.08.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B17939" w:rsidRDefault="00B17939" w:rsidP="00B17939">
      <w:pPr>
        <w:pStyle w:val="Textopadro"/>
        <w:widowControl/>
        <w:jc w:val="both"/>
        <w:rPr>
          <w:rFonts w:ascii="Arial" w:hAnsi="Arial" w:cs="Arial"/>
          <w:sz w:val="20"/>
          <w:lang w:val="pt-BR"/>
        </w:rPr>
      </w:pPr>
    </w:p>
    <w:p w:rsidR="00B17939" w:rsidRPr="002D7602" w:rsidRDefault="00B17939" w:rsidP="00B17939">
      <w:pPr>
        <w:pStyle w:val="Textopadro"/>
        <w:widowControl/>
        <w:jc w:val="both"/>
        <w:rPr>
          <w:rFonts w:ascii="Arial" w:hAnsi="Arial" w:cs="Arial"/>
          <w:sz w:val="20"/>
          <w:lang w:val="pt-BR"/>
        </w:rPr>
      </w:pPr>
      <w:r>
        <w:rPr>
          <w:rFonts w:ascii="Arial" w:hAnsi="Arial" w:cs="Arial"/>
          <w:sz w:val="20"/>
          <w:lang w:val="pt-BR"/>
        </w:rPr>
        <w:t xml:space="preserve">25.09.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B17939" w:rsidRPr="002D7602" w:rsidRDefault="00B17939" w:rsidP="00B17939">
      <w:pPr>
        <w:pStyle w:val="Textopadro"/>
        <w:widowControl/>
        <w:ind w:left="705" w:hanging="705"/>
        <w:jc w:val="both"/>
        <w:rPr>
          <w:rFonts w:ascii="Arial" w:hAnsi="Arial" w:cs="Arial"/>
          <w:sz w:val="20"/>
          <w:lang w:val="pt-BR"/>
        </w:rPr>
      </w:pPr>
    </w:p>
    <w:p w:rsidR="00B17939" w:rsidRPr="000140B3" w:rsidRDefault="00B17939" w:rsidP="00B17939">
      <w:pPr>
        <w:pStyle w:val="WW-Recuodecorpodetexto3"/>
        <w:tabs>
          <w:tab w:val="left" w:pos="9639"/>
        </w:tabs>
        <w:ind w:left="0" w:firstLine="0"/>
        <w:rPr>
          <w:rFonts w:ascii="Arial" w:hAnsi="Arial" w:cs="Arial"/>
          <w:sz w:val="20"/>
        </w:rPr>
      </w:pPr>
      <w:r>
        <w:rPr>
          <w:rFonts w:ascii="Arial" w:hAnsi="Arial" w:cs="Arial"/>
          <w:sz w:val="20"/>
        </w:rPr>
        <w:t xml:space="preserve">25.10.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B17939" w:rsidRDefault="00B17939" w:rsidP="00B17939">
      <w:pPr>
        <w:pStyle w:val="Recuodecorpodetexto2"/>
        <w:spacing w:after="0" w:line="240" w:lineRule="auto"/>
        <w:ind w:left="0"/>
        <w:jc w:val="both"/>
        <w:rPr>
          <w:rFonts w:ascii="Arial" w:hAnsi="Arial" w:cs="Arial"/>
          <w:sz w:val="20"/>
          <w:szCs w:val="20"/>
        </w:rPr>
      </w:pPr>
    </w:p>
    <w:p w:rsidR="00B17939" w:rsidRPr="002D7602" w:rsidRDefault="00B17939" w:rsidP="00B17939">
      <w:pPr>
        <w:pStyle w:val="Recuodecorpodetexto2"/>
        <w:spacing w:after="0" w:line="240" w:lineRule="auto"/>
        <w:ind w:left="0"/>
        <w:jc w:val="both"/>
        <w:rPr>
          <w:rFonts w:ascii="Arial" w:hAnsi="Arial" w:cs="Arial"/>
          <w:sz w:val="20"/>
          <w:szCs w:val="20"/>
        </w:rPr>
      </w:pPr>
      <w:r>
        <w:rPr>
          <w:rFonts w:ascii="Arial" w:hAnsi="Arial" w:cs="Arial"/>
          <w:sz w:val="20"/>
          <w:szCs w:val="20"/>
        </w:rPr>
        <w:t xml:space="preserve">25.11.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B17939" w:rsidRPr="002D7602" w:rsidRDefault="00B17939" w:rsidP="00B17939">
      <w:pPr>
        <w:pStyle w:val="Recuodecorpodetexto2"/>
        <w:spacing w:after="0" w:line="240" w:lineRule="auto"/>
        <w:ind w:left="0"/>
        <w:jc w:val="both"/>
        <w:rPr>
          <w:rFonts w:ascii="Arial" w:hAnsi="Arial" w:cs="Arial"/>
          <w:sz w:val="20"/>
          <w:szCs w:val="20"/>
        </w:rPr>
      </w:pPr>
    </w:p>
    <w:p w:rsidR="00B17939" w:rsidRPr="007914FF" w:rsidRDefault="00B17939" w:rsidP="00B17939">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Pr>
          <w:rFonts w:ascii="Arial" w:hAnsi="Arial" w:cs="Arial"/>
          <w:sz w:val="20"/>
          <w:szCs w:val="20"/>
        </w:rPr>
        <w:t>5</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B17939" w:rsidRPr="002D7602" w:rsidRDefault="00B17939" w:rsidP="00B17939">
      <w:pPr>
        <w:tabs>
          <w:tab w:val="left" w:pos="9639"/>
        </w:tabs>
        <w:jc w:val="both"/>
        <w:rPr>
          <w:rFonts w:ascii="Arial" w:hAnsi="Arial" w:cs="Arial"/>
          <w:color w:val="000000"/>
          <w:sz w:val="20"/>
          <w:szCs w:val="20"/>
        </w:rPr>
      </w:pPr>
    </w:p>
    <w:p w:rsidR="00B17939" w:rsidRPr="00B70B51" w:rsidRDefault="00B17939" w:rsidP="00B17939">
      <w:pPr>
        <w:tabs>
          <w:tab w:val="left" w:pos="9639"/>
        </w:tabs>
        <w:jc w:val="both"/>
        <w:rPr>
          <w:rFonts w:ascii="Arial" w:hAnsi="Arial" w:cs="Arial"/>
          <w:sz w:val="20"/>
          <w:szCs w:val="20"/>
        </w:rPr>
      </w:pPr>
      <w:r w:rsidRPr="00B70B51">
        <w:rPr>
          <w:rFonts w:ascii="Arial" w:hAnsi="Arial" w:cs="Arial"/>
          <w:sz w:val="20"/>
          <w:szCs w:val="20"/>
        </w:rPr>
        <w:t>2</w:t>
      </w:r>
      <w:r>
        <w:rPr>
          <w:rFonts w:ascii="Arial" w:hAnsi="Arial" w:cs="Arial"/>
          <w:sz w:val="20"/>
          <w:szCs w:val="20"/>
        </w:rPr>
        <w:t>5</w:t>
      </w:r>
      <w:r w:rsidRPr="00B70B51">
        <w:rPr>
          <w:rFonts w:ascii="Arial" w:hAnsi="Arial" w:cs="Arial"/>
          <w:sz w:val="20"/>
          <w:szCs w:val="20"/>
        </w:rPr>
        <w:t>.13. Os casos omissos neste Edital serão resolvidos pelo Pregoeiro, ouvidos, se for o caso, os órgãos técnicos especializados da SAECIL, nos termos das Leis n°. 8.666/93 e alterações, n°. 10.520/2002, Lei Complementar n°. 123/2006 e alterações, e Decreto Municipal n°. 5.313/2006.</w:t>
      </w:r>
    </w:p>
    <w:p w:rsidR="00B17939" w:rsidRPr="00B70B51" w:rsidRDefault="00B17939" w:rsidP="00B17939">
      <w:pPr>
        <w:tabs>
          <w:tab w:val="left" w:pos="9639"/>
        </w:tabs>
        <w:jc w:val="both"/>
        <w:rPr>
          <w:rFonts w:ascii="Arial" w:hAnsi="Arial" w:cs="Arial"/>
          <w:sz w:val="20"/>
          <w:szCs w:val="20"/>
        </w:rPr>
      </w:pPr>
    </w:p>
    <w:p w:rsidR="00B17939" w:rsidRPr="002D7602" w:rsidRDefault="00B17939" w:rsidP="00B17939">
      <w:pPr>
        <w:jc w:val="both"/>
        <w:rPr>
          <w:rFonts w:ascii="Arial" w:hAnsi="Arial" w:cs="Arial"/>
          <w:sz w:val="20"/>
          <w:szCs w:val="20"/>
        </w:rPr>
      </w:pPr>
      <w:r w:rsidRPr="002D7602">
        <w:rPr>
          <w:rFonts w:ascii="Arial" w:hAnsi="Arial" w:cs="Arial"/>
          <w:sz w:val="20"/>
          <w:szCs w:val="20"/>
        </w:rPr>
        <w:t xml:space="preserve">Leme, </w:t>
      </w:r>
      <w:r w:rsidR="00A05D80">
        <w:rPr>
          <w:rFonts w:ascii="Arial" w:hAnsi="Arial" w:cs="Arial"/>
          <w:sz w:val="20"/>
          <w:szCs w:val="20"/>
        </w:rPr>
        <w:t>12</w:t>
      </w:r>
      <w:r>
        <w:rPr>
          <w:rFonts w:ascii="Arial" w:hAnsi="Arial" w:cs="Arial"/>
          <w:sz w:val="20"/>
          <w:szCs w:val="20"/>
        </w:rPr>
        <w:t xml:space="preserve"> de </w:t>
      </w:r>
      <w:r w:rsidR="00A05D80">
        <w:rPr>
          <w:rFonts w:ascii="Arial" w:hAnsi="Arial" w:cs="Arial"/>
          <w:sz w:val="20"/>
          <w:szCs w:val="20"/>
        </w:rPr>
        <w:t>julho</w:t>
      </w:r>
      <w:r>
        <w:rPr>
          <w:rFonts w:ascii="Arial" w:hAnsi="Arial" w:cs="Arial"/>
          <w:sz w:val="20"/>
          <w:szCs w:val="20"/>
        </w:rPr>
        <w:t xml:space="preserve"> de 2022.</w:t>
      </w:r>
    </w:p>
    <w:p w:rsidR="00B17939" w:rsidRDefault="00B17939" w:rsidP="00B17939">
      <w:pPr>
        <w:jc w:val="both"/>
        <w:rPr>
          <w:rFonts w:ascii="Arial" w:hAnsi="Arial" w:cs="Arial"/>
          <w:sz w:val="20"/>
          <w:szCs w:val="20"/>
        </w:rPr>
      </w:pPr>
    </w:p>
    <w:p w:rsidR="00B17939" w:rsidRDefault="00B17939" w:rsidP="00B17939">
      <w:pPr>
        <w:jc w:val="both"/>
        <w:rPr>
          <w:rFonts w:ascii="Arial" w:hAnsi="Arial" w:cs="Arial"/>
          <w:sz w:val="20"/>
          <w:szCs w:val="20"/>
        </w:rPr>
      </w:pPr>
    </w:p>
    <w:p w:rsidR="00B17939" w:rsidRPr="002D7602" w:rsidRDefault="00B17939" w:rsidP="00B17939">
      <w:pPr>
        <w:jc w:val="both"/>
        <w:rPr>
          <w:rFonts w:ascii="Arial" w:hAnsi="Arial" w:cs="Arial"/>
          <w:sz w:val="20"/>
          <w:szCs w:val="20"/>
        </w:rPr>
      </w:pPr>
      <w:bookmarkStart w:id="0" w:name="_GoBack"/>
      <w:bookmarkEnd w:id="0"/>
    </w:p>
    <w:p w:rsidR="00B17939" w:rsidRPr="002D7602" w:rsidRDefault="00B17939" w:rsidP="00B17939">
      <w:pPr>
        <w:pStyle w:val="Ttulo3"/>
        <w:tabs>
          <w:tab w:val="left" w:pos="9639"/>
        </w:tabs>
        <w:spacing w:before="0"/>
        <w:jc w:val="both"/>
        <w:rPr>
          <w:rFonts w:ascii="Arial" w:hAnsi="Arial" w:cs="Arial"/>
          <w:sz w:val="20"/>
          <w:szCs w:val="20"/>
        </w:rPr>
      </w:pPr>
    </w:p>
    <w:p w:rsidR="00B17939" w:rsidRPr="000140B3" w:rsidRDefault="00B17939" w:rsidP="00B17939">
      <w:pPr>
        <w:jc w:val="center"/>
        <w:rPr>
          <w:rFonts w:ascii="Arial" w:hAnsi="Arial" w:cs="Arial"/>
          <w:sz w:val="20"/>
          <w:szCs w:val="20"/>
        </w:rPr>
      </w:pPr>
      <w:r w:rsidRPr="000140B3">
        <w:rPr>
          <w:rFonts w:ascii="Arial" w:hAnsi="Arial" w:cs="Arial"/>
          <w:sz w:val="20"/>
          <w:szCs w:val="20"/>
        </w:rPr>
        <w:t>_____________________________</w:t>
      </w:r>
    </w:p>
    <w:p w:rsidR="00B17939" w:rsidRDefault="00B17939" w:rsidP="00B17939">
      <w:pPr>
        <w:jc w:val="center"/>
        <w:rPr>
          <w:rFonts w:ascii="Arial" w:eastAsiaTheme="minorHAnsi" w:hAnsi="Arial" w:cs="Arial"/>
          <w:sz w:val="20"/>
          <w:szCs w:val="20"/>
        </w:rPr>
      </w:pPr>
      <w:r>
        <w:rPr>
          <w:rFonts w:ascii="Arial" w:hAnsi="Arial" w:cs="Arial"/>
          <w:sz w:val="20"/>
          <w:szCs w:val="20"/>
        </w:rPr>
        <w:t>MAURÍCIO RODRIGUES RAMOS</w:t>
      </w:r>
    </w:p>
    <w:p w:rsidR="00F03C54" w:rsidRPr="00B17939" w:rsidRDefault="00B17939" w:rsidP="00B17939">
      <w:pPr>
        <w:jc w:val="center"/>
      </w:pPr>
      <w:r>
        <w:rPr>
          <w:rFonts w:ascii="Arial" w:hAnsi="Arial" w:cs="Arial"/>
          <w:sz w:val="20"/>
          <w:szCs w:val="20"/>
        </w:rPr>
        <w:t>Diretor-Presidente</w:t>
      </w:r>
    </w:p>
    <w:sectPr w:rsidR="00F03C54" w:rsidRPr="00B17939" w:rsidSect="00680431">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F9" w:rsidRDefault="00C907F9" w:rsidP="007914FF">
      <w:r>
        <w:separator/>
      </w:r>
    </w:p>
  </w:endnote>
  <w:endnote w:type="continuationSeparator" w:id="0">
    <w:p w:rsidR="00C907F9" w:rsidRDefault="00C907F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71FD0" w:rsidRPr="007914FF" w:rsidRDefault="00071FD0">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A05D80">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A05D80">
              <w:rPr>
                <w:b/>
                <w:bCs/>
                <w:noProof/>
                <w:sz w:val="20"/>
                <w:szCs w:val="20"/>
              </w:rPr>
              <w:t>13</w:t>
            </w:r>
            <w:r w:rsidRPr="007914FF">
              <w:rPr>
                <w:b/>
                <w:bCs/>
                <w:sz w:val="20"/>
                <w:szCs w:val="20"/>
              </w:rPr>
              <w:fldChar w:fldCharType="end"/>
            </w:r>
          </w:p>
        </w:sdtContent>
      </w:sdt>
    </w:sdtContent>
  </w:sdt>
  <w:p w:rsidR="00071FD0" w:rsidRDefault="00071FD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F9" w:rsidRDefault="00C907F9" w:rsidP="007914FF">
      <w:r>
        <w:separator/>
      </w:r>
    </w:p>
  </w:footnote>
  <w:footnote w:type="continuationSeparator" w:id="0">
    <w:p w:rsidR="00C907F9" w:rsidRDefault="00C907F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13B26"/>
    <w:rsid w:val="00023BA0"/>
    <w:rsid w:val="000275F4"/>
    <w:rsid w:val="00040628"/>
    <w:rsid w:val="0006336F"/>
    <w:rsid w:val="00071FD0"/>
    <w:rsid w:val="00076A19"/>
    <w:rsid w:val="00077020"/>
    <w:rsid w:val="00084479"/>
    <w:rsid w:val="00096A1F"/>
    <w:rsid w:val="000A12E6"/>
    <w:rsid w:val="000A73C0"/>
    <w:rsid w:val="000D4578"/>
    <w:rsid w:val="000E4E39"/>
    <w:rsid w:val="000E5596"/>
    <w:rsid w:val="0010391A"/>
    <w:rsid w:val="00114047"/>
    <w:rsid w:val="00124119"/>
    <w:rsid w:val="00142B5C"/>
    <w:rsid w:val="00143764"/>
    <w:rsid w:val="00146862"/>
    <w:rsid w:val="00146EF7"/>
    <w:rsid w:val="001526D9"/>
    <w:rsid w:val="001824DB"/>
    <w:rsid w:val="00184B61"/>
    <w:rsid w:val="00192F00"/>
    <w:rsid w:val="00193B08"/>
    <w:rsid w:val="001A07FC"/>
    <w:rsid w:val="001A29DC"/>
    <w:rsid w:val="001A6A33"/>
    <w:rsid w:val="001B6384"/>
    <w:rsid w:val="001D2011"/>
    <w:rsid w:val="001E0B05"/>
    <w:rsid w:val="001F15D6"/>
    <w:rsid w:val="001F16AE"/>
    <w:rsid w:val="00212AE6"/>
    <w:rsid w:val="00215306"/>
    <w:rsid w:val="00216965"/>
    <w:rsid w:val="00217433"/>
    <w:rsid w:val="002210D2"/>
    <w:rsid w:val="002273FA"/>
    <w:rsid w:val="00236789"/>
    <w:rsid w:val="002424A0"/>
    <w:rsid w:val="00254951"/>
    <w:rsid w:val="00261CC0"/>
    <w:rsid w:val="00263D3A"/>
    <w:rsid w:val="00265AE9"/>
    <w:rsid w:val="002809E5"/>
    <w:rsid w:val="002827AB"/>
    <w:rsid w:val="002844DA"/>
    <w:rsid w:val="00284A9D"/>
    <w:rsid w:val="002906AA"/>
    <w:rsid w:val="002910D7"/>
    <w:rsid w:val="002949DF"/>
    <w:rsid w:val="002A710E"/>
    <w:rsid w:val="002C249A"/>
    <w:rsid w:val="002D2B52"/>
    <w:rsid w:val="002D441B"/>
    <w:rsid w:val="002E0099"/>
    <w:rsid w:val="002E7F17"/>
    <w:rsid w:val="00317C85"/>
    <w:rsid w:val="003206C8"/>
    <w:rsid w:val="003225A5"/>
    <w:rsid w:val="003260D9"/>
    <w:rsid w:val="00334BA3"/>
    <w:rsid w:val="003418C5"/>
    <w:rsid w:val="00376525"/>
    <w:rsid w:val="003779DD"/>
    <w:rsid w:val="00381B2F"/>
    <w:rsid w:val="0038273E"/>
    <w:rsid w:val="003959F0"/>
    <w:rsid w:val="003C59BB"/>
    <w:rsid w:val="003E49F6"/>
    <w:rsid w:val="003F6938"/>
    <w:rsid w:val="0040037C"/>
    <w:rsid w:val="004015A9"/>
    <w:rsid w:val="004103D9"/>
    <w:rsid w:val="00416560"/>
    <w:rsid w:val="00425F89"/>
    <w:rsid w:val="004419E9"/>
    <w:rsid w:val="00450EA1"/>
    <w:rsid w:val="004529FB"/>
    <w:rsid w:val="004531FF"/>
    <w:rsid w:val="00462DBC"/>
    <w:rsid w:val="00463959"/>
    <w:rsid w:val="0048571B"/>
    <w:rsid w:val="004B25AF"/>
    <w:rsid w:val="004B7E95"/>
    <w:rsid w:val="004E06DB"/>
    <w:rsid w:val="004E6404"/>
    <w:rsid w:val="005108BA"/>
    <w:rsid w:val="00512310"/>
    <w:rsid w:val="0051270D"/>
    <w:rsid w:val="00552659"/>
    <w:rsid w:val="00563C07"/>
    <w:rsid w:val="00572F14"/>
    <w:rsid w:val="005745FB"/>
    <w:rsid w:val="00587841"/>
    <w:rsid w:val="005A14A0"/>
    <w:rsid w:val="005A5ACE"/>
    <w:rsid w:val="005B1B59"/>
    <w:rsid w:val="005C4D7B"/>
    <w:rsid w:val="005E2E66"/>
    <w:rsid w:val="005F0695"/>
    <w:rsid w:val="005F2D4E"/>
    <w:rsid w:val="005F6FAC"/>
    <w:rsid w:val="006050B4"/>
    <w:rsid w:val="0060628D"/>
    <w:rsid w:val="00617C6B"/>
    <w:rsid w:val="006342C6"/>
    <w:rsid w:val="00634C88"/>
    <w:rsid w:val="0064308A"/>
    <w:rsid w:val="006465FC"/>
    <w:rsid w:val="006541F5"/>
    <w:rsid w:val="00656AEB"/>
    <w:rsid w:val="00662F3E"/>
    <w:rsid w:val="00664375"/>
    <w:rsid w:val="00680431"/>
    <w:rsid w:val="00680952"/>
    <w:rsid w:val="00685252"/>
    <w:rsid w:val="00690648"/>
    <w:rsid w:val="00695AC6"/>
    <w:rsid w:val="006B3A63"/>
    <w:rsid w:val="006D2E17"/>
    <w:rsid w:val="006D457C"/>
    <w:rsid w:val="006E18AA"/>
    <w:rsid w:val="006F08E5"/>
    <w:rsid w:val="006F5593"/>
    <w:rsid w:val="0071775B"/>
    <w:rsid w:val="00722720"/>
    <w:rsid w:val="00724E9F"/>
    <w:rsid w:val="00756750"/>
    <w:rsid w:val="00771F8E"/>
    <w:rsid w:val="007755B3"/>
    <w:rsid w:val="00787483"/>
    <w:rsid w:val="007914FF"/>
    <w:rsid w:val="00791C74"/>
    <w:rsid w:val="007935E9"/>
    <w:rsid w:val="007954F1"/>
    <w:rsid w:val="007A31A1"/>
    <w:rsid w:val="007A7154"/>
    <w:rsid w:val="007C3071"/>
    <w:rsid w:val="007D1514"/>
    <w:rsid w:val="007D5A0D"/>
    <w:rsid w:val="007E1056"/>
    <w:rsid w:val="007E3A3F"/>
    <w:rsid w:val="008006CE"/>
    <w:rsid w:val="00802AD5"/>
    <w:rsid w:val="00802CED"/>
    <w:rsid w:val="00812DD3"/>
    <w:rsid w:val="00821C18"/>
    <w:rsid w:val="008308F6"/>
    <w:rsid w:val="00830BD9"/>
    <w:rsid w:val="00842DB5"/>
    <w:rsid w:val="008756A4"/>
    <w:rsid w:val="008909F7"/>
    <w:rsid w:val="008913F4"/>
    <w:rsid w:val="00893813"/>
    <w:rsid w:val="00896D96"/>
    <w:rsid w:val="008A499A"/>
    <w:rsid w:val="008C1D1F"/>
    <w:rsid w:val="008C221F"/>
    <w:rsid w:val="008E7AE8"/>
    <w:rsid w:val="008F3ECA"/>
    <w:rsid w:val="0090235A"/>
    <w:rsid w:val="0092660D"/>
    <w:rsid w:val="00946E34"/>
    <w:rsid w:val="00950A1F"/>
    <w:rsid w:val="009529A1"/>
    <w:rsid w:val="009554FD"/>
    <w:rsid w:val="00957587"/>
    <w:rsid w:val="009629BF"/>
    <w:rsid w:val="00974B42"/>
    <w:rsid w:val="00976421"/>
    <w:rsid w:val="00984CA3"/>
    <w:rsid w:val="009A324B"/>
    <w:rsid w:val="009A670D"/>
    <w:rsid w:val="009B0B52"/>
    <w:rsid w:val="009C1CF1"/>
    <w:rsid w:val="009D3E40"/>
    <w:rsid w:val="009D615D"/>
    <w:rsid w:val="009D6482"/>
    <w:rsid w:val="009E3B8B"/>
    <w:rsid w:val="009E6FF6"/>
    <w:rsid w:val="009F0F85"/>
    <w:rsid w:val="009F435A"/>
    <w:rsid w:val="00A0265A"/>
    <w:rsid w:val="00A028D5"/>
    <w:rsid w:val="00A05D80"/>
    <w:rsid w:val="00A2012F"/>
    <w:rsid w:val="00A22BF5"/>
    <w:rsid w:val="00A238FD"/>
    <w:rsid w:val="00A3176C"/>
    <w:rsid w:val="00A67D25"/>
    <w:rsid w:val="00A75DBE"/>
    <w:rsid w:val="00A7633C"/>
    <w:rsid w:val="00A87F48"/>
    <w:rsid w:val="00A90475"/>
    <w:rsid w:val="00A97256"/>
    <w:rsid w:val="00AA3319"/>
    <w:rsid w:val="00AA7FE9"/>
    <w:rsid w:val="00AB660E"/>
    <w:rsid w:val="00AD183F"/>
    <w:rsid w:val="00AD5FB2"/>
    <w:rsid w:val="00AE2211"/>
    <w:rsid w:val="00B00F55"/>
    <w:rsid w:val="00B14B10"/>
    <w:rsid w:val="00B17939"/>
    <w:rsid w:val="00B20532"/>
    <w:rsid w:val="00B32C78"/>
    <w:rsid w:val="00B367E9"/>
    <w:rsid w:val="00B37D5B"/>
    <w:rsid w:val="00B44403"/>
    <w:rsid w:val="00B459FF"/>
    <w:rsid w:val="00B56A82"/>
    <w:rsid w:val="00B70B51"/>
    <w:rsid w:val="00B81450"/>
    <w:rsid w:val="00BA06D2"/>
    <w:rsid w:val="00BA2717"/>
    <w:rsid w:val="00BB26A6"/>
    <w:rsid w:val="00BE4E56"/>
    <w:rsid w:val="00BE50A0"/>
    <w:rsid w:val="00BE68E0"/>
    <w:rsid w:val="00BF3C4A"/>
    <w:rsid w:val="00C0234B"/>
    <w:rsid w:val="00C10B5F"/>
    <w:rsid w:val="00C1470A"/>
    <w:rsid w:val="00C163BA"/>
    <w:rsid w:val="00C23C69"/>
    <w:rsid w:val="00C35CC9"/>
    <w:rsid w:val="00C461C2"/>
    <w:rsid w:val="00C4773B"/>
    <w:rsid w:val="00C60730"/>
    <w:rsid w:val="00C66CA5"/>
    <w:rsid w:val="00C85AAA"/>
    <w:rsid w:val="00C907F9"/>
    <w:rsid w:val="00C9241E"/>
    <w:rsid w:val="00CA1209"/>
    <w:rsid w:val="00CB5983"/>
    <w:rsid w:val="00CC1921"/>
    <w:rsid w:val="00CD058F"/>
    <w:rsid w:val="00CE0011"/>
    <w:rsid w:val="00D0346B"/>
    <w:rsid w:val="00D05E83"/>
    <w:rsid w:val="00D1094E"/>
    <w:rsid w:val="00D14C1F"/>
    <w:rsid w:val="00D2622C"/>
    <w:rsid w:val="00D308DA"/>
    <w:rsid w:val="00D53D2C"/>
    <w:rsid w:val="00D5683F"/>
    <w:rsid w:val="00D67C56"/>
    <w:rsid w:val="00D7033A"/>
    <w:rsid w:val="00D7601D"/>
    <w:rsid w:val="00D9350F"/>
    <w:rsid w:val="00DB4A2E"/>
    <w:rsid w:val="00DB6945"/>
    <w:rsid w:val="00DC2607"/>
    <w:rsid w:val="00DF0FE2"/>
    <w:rsid w:val="00E01A92"/>
    <w:rsid w:val="00E10297"/>
    <w:rsid w:val="00E13B20"/>
    <w:rsid w:val="00E51EA1"/>
    <w:rsid w:val="00E53025"/>
    <w:rsid w:val="00E56159"/>
    <w:rsid w:val="00E56836"/>
    <w:rsid w:val="00E60BF0"/>
    <w:rsid w:val="00E61C52"/>
    <w:rsid w:val="00E71652"/>
    <w:rsid w:val="00E730E6"/>
    <w:rsid w:val="00E87BA7"/>
    <w:rsid w:val="00E90872"/>
    <w:rsid w:val="00E968EC"/>
    <w:rsid w:val="00E973BC"/>
    <w:rsid w:val="00EA468D"/>
    <w:rsid w:val="00EB13FE"/>
    <w:rsid w:val="00EB3583"/>
    <w:rsid w:val="00EB400D"/>
    <w:rsid w:val="00EC7FB0"/>
    <w:rsid w:val="00EE3086"/>
    <w:rsid w:val="00EF607C"/>
    <w:rsid w:val="00F03C54"/>
    <w:rsid w:val="00F1359B"/>
    <w:rsid w:val="00F3030D"/>
    <w:rsid w:val="00F4543D"/>
    <w:rsid w:val="00F500D0"/>
    <w:rsid w:val="00F5023E"/>
    <w:rsid w:val="00F73622"/>
    <w:rsid w:val="00F872B2"/>
    <w:rsid w:val="00FA30E9"/>
    <w:rsid w:val="00FB46A5"/>
    <w:rsid w:val="00FB5C66"/>
    <w:rsid w:val="00FC5FC5"/>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87BD"/>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8A4F-2C2B-4F2E-BCD3-E2357D54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6418</Words>
  <Characters>34661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RenatoComin</cp:lastModifiedBy>
  <cp:revision>3</cp:revision>
  <cp:lastPrinted>2022-07-04T13:25:00Z</cp:lastPrinted>
  <dcterms:created xsi:type="dcterms:W3CDTF">2022-07-11T18:52:00Z</dcterms:created>
  <dcterms:modified xsi:type="dcterms:W3CDTF">2022-07-11T19:05:00Z</dcterms:modified>
</cp:coreProperties>
</file>