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D3" w:rsidRDefault="000C57D3" w:rsidP="000C57D3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VI</w:t>
      </w:r>
    </w:p>
    <w:p w:rsidR="000C57D3" w:rsidRPr="00482365" w:rsidRDefault="000C57D3" w:rsidP="000C57D3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0C57D3" w:rsidRDefault="000C57D3" w:rsidP="000C57D3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1F4941" w:rsidRPr="00482365" w:rsidRDefault="001F4941" w:rsidP="000C57D3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0C57D3" w:rsidRPr="00A835FA" w:rsidRDefault="001F4941" w:rsidP="000C57D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1F4941">
        <w:rPr>
          <w:rFonts w:ascii="Arial" w:hAnsi="Arial" w:cs="Arial"/>
          <w:b/>
          <w:sz w:val="20"/>
          <w:highlight w:val="yellow"/>
          <w:lang w:val="pt-BR"/>
        </w:rPr>
        <w:t xml:space="preserve">Observação importante: a carta-proposta deverá ser encaminhada pelo vencedor, com o preço devidamente ajustado ao valor de fechamento da operação. Não é necessária a apresentação da carta-proposta </w:t>
      </w:r>
      <w:r w:rsidRPr="001F4941">
        <w:rPr>
          <w:rFonts w:ascii="Arial" w:hAnsi="Arial" w:cs="Arial"/>
          <w:b/>
          <w:sz w:val="20"/>
          <w:highlight w:val="yellow"/>
          <w:u w:val="single"/>
          <w:lang w:val="pt-BR"/>
        </w:rPr>
        <w:t>como forma de ficha técnica</w:t>
      </w:r>
      <w:r w:rsidRPr="001F4941">
        <w:rPr>
          <w:rFonts w:ascii="Arial" w:hAnsi="Arial" w:cs="Arial"/>
          <w:b/>
          <w:sz w:val="20"/>
          <w:highlight w:val="yellow"/>
          <w:lang w:val="pt-BR"/>
        </w:rPr>
        <w:t xml:space="preserve">, </w:t>
      </w:r>
      <w:r w:rsidRPr="001F4941">
        <w:rPr>
          <w:rFonts w:ascii="Arial" w:hAnsi="Arial" w:cs="Arial"/>
          <w:b/>
          <w:sz w:val="20"/>
          <w:highlight w:val="yellow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="000C57D3" w:rsidRPr="00A94253">
        <w:rPr>
          <w:rFonts w:ascii="Arial" w:hAnsi="Arial" w:cs="Arial"/>
          <w:sz w:val="20"/>
          <w:highlight w:val="yellow"/>
          <w:lang w:val="pt-BR"/>
        </w:rPr>
        <w:t>.</w:t>
      </w:r>
      <w:r w:rsidR="000C57D3" w:rsidRPr="00A835FA">
        <w:rPr>
          <w:rFonts w:ascii="Arial" w:hAnsi="Arial" w:cs="Arial"/>
          <w:sz w:val="20"/>
          <w:lang w:val="pt-BR"/>
        </w:rPr>
        <w:t xml:space="preserve">  </w:t>
      </w:r>
    </w:p>
    <w:p w:rsidR="000C57D3" w:rsidRPr="00A835FA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0C57D3" w:rsidRPr="00482365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0C57D3" w:rsidRPr="00482365" w:rsidRDefault="000C57D3" w:rsidP="000C57D3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0C57D3" w:rsidRPr="00482365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 xml:space="preserve">o </w:t>
      </w:r>
      <w:r w:rsidRPr="00482365">
        <w:rPr>
          <w:rFonts w:ascii="Arial" w:hAnsi="Arial" w:cs="Arial"/>
          <w:sz w:val="20"/>
          <w:lang w:val="pt-BR"/>
        </w:rPr>
        <w:t>Anexo I, que integra o instrumento convocatório da licitação em epígrafe.</w:t>
      </w:r>
    </w:p>
    <w:p w:rsidR="000C57D3" w:rsidRPr="00482365" w:rsidRDefault="000C57D3" w:rsidP="000C57D3">
      <w:pPr>
        <w:rPr>
          <w:rFonts w:ascii="Arial" w:hAnsi="Arial" w:cs="Arial"/>
          <w:sz w:val="20"/>
          <w:szCs w:val="20"/>
        </w:rPr>
      </w:pPr>
    </w:p>
    <w:p w:rsidR="000C57D3" w:rsidRPr="00482365" w:rsidRDefault="000C57D3" w:rsidP="000C57D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0C57D3" w:rsidRPr="00482365" w:rsidRDefault="000C57D3" w:rsidP="000C57D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0C57D3" w:rsidRPr="00482365" w:rsidRDefault="000C57D3" w:rsidP="000C57D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0C57D3" w:rsidRPr="00482365" w:rsidRDefault="000C57D3" w:rsidP="000C57D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0C57D3" w:rsidRPr="00482365" w:rsidRDefault="000C57D3" w:rsidP="000C57D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0C57D3" w:rsidRPr="00482365" w:rsidRDefault="000C57D3" w:rsidP="000C57D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0C57D3" w:rsidRDefault="000C57D3" w:rsidP="000C57D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C57D3" w:rsidRDefault="000C57D3" w:rsidP="000C57D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C57D3" w:rsidRDefault="000C57D3" w:rsidP="000C57D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C57D3" w:rsidRPr="00DA7E0F" w:rsidRDefault="000C57D3" w:rsidP="000C57D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0C57D3" w:rsidRDefault="000C57D3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134"/>
        <w:gridCol w:w="1417"/>
        <w:gridCol w:w="1701"/>
      </w:tblGrid>
      <w:tr w:rsidR="00071FCE" w:rsidRPr="00705F2C" w:rsidTr="00D263CA">
        <w:tc>
          <w:tcPr>
            <w:tcW w:w="70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52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</w:tcPr>
          <w:p w:rsidR="00071FCE" w:rsidRPr="00071FCE" w:rsidRDefault="00071FCE" w:rsidP="0007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071FCE" w:rsidRPr="00705F2C" w:rsidTr="00D263CA">
        <w:tc>
          <w:tcPr>
            <w:tcW w:w="70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529" w:type="dxa"/>
            <w:vAlign w:val="center"/>
          </w:tcPr>
          <w:p w:rsidR="00071FCE" w:rsidRPr="00071FCE" w:rsidRDefault="00071FCE" w:rsidP="00D263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71FCE">
              <w:rPr>
                <w:rFonts w:ascii="Arial" w:hAnsi="Arial" w:cs="Arial"/>
                <w:bCs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bCs/>
                <w:sz w:val="20"/>
                <w:szCs w:val="20"/>
              </w:rPr>
              <w:t xml:space="preserve"> para monitoramento de pressão, com as características mínimas abaixo:</w:t>
            </w:r>
          </w:p>
          <w:p w:rsidR="00071FCE" w:rsidRPr="00071FCE" w:rsidRDefault="00071FCE" w:rsidP="00D263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1F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01 (um) canal de pressão com comunicação GPRS/3G;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Grau de proteção IP 68;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Porta serial RS232 e USB para comunicação local com conector IP 68 e cabo;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Sensor de pressão interno ao invólucro, fundo de escala de 200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Tomada de pressão tipo engate rápido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-in metálico de 6mm;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Precisão mínima de +/- 0.5% do fundo de escala;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Sobre pressão admissível de duas vezes o fundo de escala;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Calendário e relógio interno, com desvio máximo +/- 1 minuto/mês, ajustáveis com sincronismo junto a rede GPRS;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Registro de dados por intervalo de tempo, ajustável entre 1 (um) minuto e 12 (doze) horas;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Software operacional em ambiente Windows e Windows Mobile local e de acesso remoto;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Software de acesso remoto para configuração total do armazenador de dados, coleta de dados armazenados e verificação da tensão da bateria;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lastRenderedPageBreak/>
              <w:t>Geração de alarmes devido a ocorrência de extrapolação de limites mínimos e máximos para a pressão pré-programada;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Geração e visualização de gráficos do comportamento 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Permitir todas as alterações dos parâmetros 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Permitir visualização de alarmes das variáveis e status de comunicação de todos os equipamentos em tela única;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Integração com outros softwares de supervisão e controle, suporte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tecnologia de mercado tais como: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opc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modbus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profbus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, Windows ou Windows mobile;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Modem GPRS/3G com comunicação automática configurável, intervalo mínimo de 1 (um) minuto a 12 (doze) horas para atualização dos valores das variáveis em tela, envio de pacotes configurável a cada 5 (cinco) a 12 (doze) horas, com modem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quadriband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GPRS/3G homologado pela Anatel, compatível com qualquer operadora;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Invólucro em plástico de engenharia, classe de proteção IP 68, dimensões máximas: 15 </w:t>
            </w:r>
            <w:proofErr w:type="gramStart"/>
            <w:r w:rsidRPr="00071FCE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071FCE">
              <w:rPr>
                <w:rFonts w:ascii="Arial" w:hAnsi="Arial" w:cs="Arial"/>
                <w:sz w:val="20"/>
                <w:szCs w:val="20"/>
              </w:rPr>
              <w:t xml:space="preserve"> 12 x 10 cm (largura, altura e profundidade) pois é o espaço disponível dentro da Caixa Padrão de ligação de água desta Autarquia, onde a SAECIL instalará os equipamentos;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Alimentação por baterias de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lithium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seladas, não recarregáveis, com durabilidade de 3 anos, frequência de transmissões a cada duas horas, substituíveis por usuário da SAECIL, mediante treinamento;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Cabo de comunicação USB comprimento 1,5m;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Antena celular local ou externa;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Chips de dados serão fornecidos pela SAECIL.</w:t>
            </w:r>
          </w:p>
        </w:tc>
        <w:tc>
          <w:tcPr>
            <w:tcW w:w="1134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lastRenderedPageBreak/>
              <w:t>Peças</w:t>
            </w:r>
          </w:p>
        </w:tc>
        <w:tc>
          <w:tcPr>
            <w:tcW w:w="1417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01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- - - - - - - - - </w:t>
            </w:r>
          </w:p>
        </w:tc>
      </w:tr>
    </w:tbl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C57D3" w:rsidRDefault="000C57D3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C57D3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VALOR GLOBAL: R$ ................................ (.............................................................................)</w:t>
      </w:r>
    </w:p>
    <w:p w:rsidR="000C57D3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C57D3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0C57D3" w:rsidRPr="00482365" w:rsidRDefault="000C57D3" w:rsidP="000C57D3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0C57D3" w:rsidRDefault="000C57D3" w:rsidP="000C57D3">
      <w:pPr>
        <w:keepLines/>
        <w:jc w:val="both"/>
        <w:rPr>
          <w:rFonts w:ascii="Arial" w:hAnsi="Arial" w:cs="Arial"/>
          <w:sz w:val="20"/>
          <w:szCs w:val="20"/>
        </w:rPr>
      </w:pPr>
    </w:p>
    <w:p w:rsidR="00D93415" w:rsidRPr="00D93415" w:rsidRDefault="00D93415" w:rsidP="00D93415">
      <w:pPr>
        <w:keepLines/>
        <w:jc w:val="both"/>
        <w:rPr>
          <w:rFonts w:ascii="Arial" w:hAnsi="Arial" w:cs="Arial"/>
          <w:sz w:val="20"/>
          <w:szCs w:val="20"/>
        </w:rPr>
      </w:pPr>
      <w:r w:rsidRPr="00D93415">
        <w:rPr>
          <w:rFonts w:ascii="Arial" w:hAnsi="Arial" w:cs="Arial"/>
          <w:sz w:val="20"/>
          <w:szCs w:val="20"/>
        </w:rPr>
        <w:t xml:space="preserve">O </w:t>
      </w:r>
      <w:r w:rsidRPr="00D93415">
        <w:rPr>
          <w:rFonts w:ascii="Arial" w:hAnsi="Arial" w:cs="Arial"/>
          <w:b/>
          <w:sz w:val="20"/>
          <w:szCs w:val="20"/>
        </w:rPr>
        <w:t xml:space="preserve">prazo </w:t>
      </w:r>
      <w:r>
        <w:rPr>
          <w:rFonts w:ascii="Arial" w:hAnsi="Arial" w:cs="Arial"/>
          <w:b/>
          <w:sz w:val="20"/>
          <w:szCs w:val="20"/>
        </w:rPr>
        <w:t>fornecimento e</w:t>
      </w:r>
      <w:r w:rsidRPr="00D93415">
        <w:rPr>
          <w:rFonts w:ascii="Arial" w:hAnsi="Arial" w:cs="Arial"/>
          <w:b/>
          <w:sz w:val="20"/>
          <w:szCs w:val="20"/>
        </w:rPr>
        <w:t xml:space="preserve"> entrega</w:t>
      </w:r>
      <w:r w:rsidRPr="00D93415">
        <w:rPr>
          <w:rFonts w:ascii="Arial" w:hAnsi="Arial" w:cs="Arial"/>
          <w:sz w:val="20"/>
          <w:szCs w:val="20"/>
        </w:rPr>
        <w:t xml:space="preserve"> do objeto ocorrerá de acordo com o determinado no </w:t>
      </w:r>
      <w:r>
        <w:rPr>
          <w:rFonts w:ascii="Arial" w:hAnsi="Arial" w:cs="Arial"/>
          <w:sz w:val="20"/>
          <w:szCs w:val="20"/>
        </w:rPr>
        <w:t xml:space="preserve">Anexo I do </w:t>
      </w:r>
      <w:r w:rsidRPr="00D9341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dital.</w:t>
      </w:r>
    </w:p>
    <w:p w:rsidR="000C57D3" w:rsidRDefault="000C57D3" w:rsidP="000C57D3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0C57D3" w:rsidRPr="00482365" w:rsidRDefault="000C57D3" w:rsidP="000C57D3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0C57D3" w:rsidRPr="00482365" w:rsidRDefault="000C57D3" w:rsidP="000C57D3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0C57D3">
        <w:rPr>
          <w:rFonts w:ascii="Arial" w:hAnsi="Arial" w:cs="Arial"/>
          <w:sz w:val="20"/>
          <w:lang w:val="pt-BR"/>
        </w:rPr>
        <w:t xml:space="preserve">................................ </w:t>
      </w:r>
      <w:proofErr w:type="gramStart"/>
      <w:r w:rsidRPr="000C57D3">
        <w:rPr>
          <w:rFonts w:ascii="Arial" w:hAnsi="Arial" w:cs="Arial"/>
          <w:sz w:val="20"/>
          <w:lang w:val="pt-BR"/>
        </w:rPr>
        <w:t>dias</w:t>
      </w:r>
      <w:proofErr w:type="gramEnd"/>
      <w:r w:rsidRPr="000C57D3">
        <w:rPr>
          <w:rFonts w:ascii="Arial" w:hAnsi="Arial" w:cs="Arial"/>
          <w:sz w:val="20"/>
          <w:lang w:val="pt-BR"/>
        </w:rPr>
        <w:t>.</w:t>
      </w:r>
    </w:p>
    <w:p w:rsidR="000C57D3" w:rsidRPr="00482365" w:rsidRDefault="000C57D3" w:rsidP="000C57D3">
      <w:pPr>
        <w:jc w:val="both"/>
        <w:rPr>
          <w:rFonts w:ascii="Arial" w:hAnsi="Arial" w:cs="Arial"/>
          <w:sz w:val="20"/>
          <w:szCs w:val="20"/>
        </w:rPr>
      </w:pPr>
    </w:p>
    <w:p w:rsidR="000C57D3" w:rsidRPr="00482365" w:rsidRDefault="000C57D3" w:rsidP="000C57D3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0C57D3" w:rsidRPr="00482365" w:rsidRDefault="000C57D3" w:rsidP="000C57D3">
      <w:pPr>
        <w:jc w:val="both"/>
        <w:rPr>
          <w:rFonts w:ascii="Arial" w:hAnsi="Arial" w:cs="Arial"/>
          <w:sz w:val="20"/>
          <w:szCs w:val="20"/>
        </w:rPr>
      </w:pPr>
    </w:p>
    <w:p w:rsidR="0015387E" w:rsidRPr="000C57D3" w:rsidRDefault="000C57D3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15387E" w:rsidRPr="000C57D3" w:rsidSect="00071FCE">
      <w:footerReference w:type="default" r:id="rId8"/>
      <w:pgSz w:w="11906" w:h="16838" w:code="9"/>
      <w:pgMar w:top="2268" w:right="1134" w:bottom="141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FE" w:rsidRDefault="007020FE" w:rsidP="005117C6">
      <w:r>
        <w:separator/>
      </w:r>
    </w:p>
  </w:endnote>
  <w:endnote w:type="continuationSeparator" w:id="0">
    <w:p w:rsidR="007020FE" w:rsidRDefault="007020F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9761142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778021143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49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49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FE" w:rsidRDefault="007020FE" w:rsidP="005117C6">
      <w:r>
        <w:separator/>
      </w:r>
    </w:p>
  </w:footnote>
  <w:footnote w:type="continuationSeparator" w:id="0">
    <w:p w:rsidR="007020FE" w:rsidRDefault="007020F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3D603C"/>
    <w:multiLevelType w:val="hybridMultilevel"/>
    <w:tmpl w:val="C1D482BE"/>
    <w:lvl w:ilvl="0" w:tplc="551A5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71FCE"/>
    <w:rsid w:val="00085D48"/>
    <w:rsid w:val="00093799"/>
    <w:rsid w:val="000A0141"/>
    <w:rsid w:val="000A5C7C"/>
    <w:rsid w:val="000B01B1"/>
    <w:rsid w:val="000B42B4"/>
    <w:rsid w:val="000C57D3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4941"/>
    <w:rsid w:val="00213C4D"/>
    <w:rsid w:val="002172DB"/>
    <w:rsid w:val="002400EF"/>
    <w:rsid w:val="0024387E"/>
    <w:rsid w:val="00247FC5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4AC7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3F2F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74B0C"/>
    <w:rsid w:val="005862D6"/>
    <w:rsid w:val="005A6E79"/>
    <w:rsid w:val="005A7A8E"/>
    <w:rsid w:val="005E3256"/>
    <w:rsid w:val="005E5844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20FE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1DA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1BCD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059C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56AF"/>
    <w:rsid w:val="00C302A3"/>
    <w:rsid w:val="00C40FEC"/>
    <w:rsid w:val="00C52F88"/>
    <w:rsid w:val="00C551F0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3415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A51B9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0C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DB97-3E28-42C7-AC87-40E59799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2023-12-05T11:30:00Z</cp:lastPrinted>
  <dcterms:created xsi:type="dcterms:W3CDTF">2024-02-23T12:33:00Z</dcterms:created>
  <dcterms:modified xsi:type="dcterms:W3CDTF">2024-02-26T14:42:00Z</dcterms:modified>
</cp:coreProperties>
</file>